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176E3" w14:textId="77777777" w:rsidR="002A00B4" w:rsidRDefault="001B7BC5" w:rsidP="002A00B4">
      <w:pPr>
        <w:pStyle w:val="Texte"/>
        <w:spacing w:line="500" w:lineRule="exact"/>
        <w:jc w:val="both"/>
        <w:rPr>
          <w:rFonts w:ascii="Cooper Black" w:hAnsi="Cooper Black"/>
          <w:b/>
          <w:sz w:val="28"/>
          <w:szCs w:val="28"/>
          <w:lang w:val="fr-CH"/>
        </w:rPr>
      </w:pPr>
      <w:r w:rsidRPr="001B7BC5">
        <w:rPr>
          <w:rFonts w:ascii="Cooper Black" w:hAnsi="Cooper Black"/>
          <w:b/>
          <w:sz w:val="28"/>
          <w:szCs w:val="28"/>
          <w:lang w:val="fr-CH"/>
        </w:rPr>
        <w:t xml:space="preserve">Les tapisseries flamandes de la Chaise-Dieu </w:t>
      </w:r>
    </w:p>
    <w:p w14:paraId="14F3FE18" w14:textId="77777777" w:rsidR="002A00B4" w:rsidRPr="002A00B4" w:rsidRDefault="00000000" w:rsidP="002A00B4">
      <w:pPr>
        <w:pStyle w:val="Texte"/>
        <w:jc w:val="both"/>
        <w:rPr>
          <w:rFonts w:ascii="Bahnschrift" w:hAnsi="Bahnschrift"/>
          <w:b/>
          <w:bCs/>
          <w:color w:val="auto"/>
          <w:szCs w:val="24"/>
          <w:lang w:val="fr-CH" w:eastAsia="fr-CH"/>
        </w:rPr>
      </w:pPr>
      <w:hyperlink r:id="rId7" w:tgtFrame="_blank" w:tooltip="pr sentation" w:history="1">
        <w:r w:rsidR="00784AB7" w:rsidRPr="002A00B4">
          <w:rPr>
            <w:rFonts w:ascii="Bahnschrift" w:hAnsi="Bahnschrift"/>
            <w:b/>
            <w:bCs/>
            <w:color w:val="auto"/>
            <w:szCs w:val="24"/>
            <w:lang w:val="fr-CH" w:eastAsia="fr-CH"/>
          </w:rPr>
          <w:t>Présentation</w:t>
        </w:r>
      </w:hyperlink>
      <w:r w:rsidR="00784AB7" w:rsidRPr="002A00B4">
        <w:rPr>
          <w:rFonts w:ascii="Bahnschrift" w:hAnsi="Bahnschrift"/>
          <w:b/>
          <w:bCs/>
          <w:color w:val="auto"/>
          <w:szCs w:val="24"/>
          <w:lang w:val="fr-CH" w:eastAsia="fr-CH"/>
        </w:rPr>
        <w:t xml:space="preserve"> • </w:t>
      </w:r>
    </w:p>
    <w:p w14:paraId="7A624F1D" w14:textId="77777777" w:rsidR="002A00B4" w:rsidRDefault="00784AB7" w:rsidP="002A00B4">
      <w:pPr>
        <w:pStyle w:val="Texte"/>
        <w:jc w:val="both"/>
        <w:rPr>
          <w:rFonts w:ascii="Bahnschrift" w:hAnsi="Bahnschrift"/>
          <w:color w:val="auto"/>
          <w:szCs w:val="24"/>
          <w:lang w:val="fr-CH" w:eastAsia="fr-CH"/>
        </w:rPr>
      </w:pPr>
      <w:r w:rsidRPr="002A00B4">
        <w:rPr>
          <w:rFonts w:ascii="Bahnschrift" w:hAnsi="Bahnschrift"/>
          <w:color w:val="auto"/>
          <w:szCs w:val="24"/>
          <w:lang w:val="fr-CH" w:eastAsia="fr-CH"/>
        </w:rPr>
        <w:t>La collection compte 14 tapisseries dont 12 constituent une suite complète. Elles sont exposées dans le chœur des moines, à l’emplacement pour lequel elles ont été faites. • Classées "Monuments historiques" en 1844, elles sont la propriété de la commune de La Chaise Dieu et affectées au culte catholique (loi 1905). • Elles ont connu deux programmes de restauration : par l’atelier des Gobelins en 1912-1921 et par la maison Aubry en 1973, ainsi que trois campagnes de nettoyage entre 1959 et 1996.</w:t>
      </w:r>
    </w:p>
    <w:p w14:paraId="4F8FAC11" w14:textId="77777777" w:rsidR="002A00B4" w:rsidRDefault="00000000" w:rsidP="002A00B4">
      <w:pPr>
        <w:pStyle w:val="Texte"/>
        <w:jc w:val="both"/>
        <w:rPr>
          <w:rFonts w:ascii="Bahnschrift" w:hAnsi="Bahnschrift"/>
          <w:szCs w:val="24"/>
          <w:lang w:eastAsia="fr-CH"/>
        </w:rPr>
      </w:pPr>
      <w:hyperlink r:id="rId8" w:tgtFrame="_blank" w:tooltip="une commande de l abb jacques de saint nectaire" w:history="1">
        <w:r w:rsidR="00784AB7" w:rsidRPr="00784AB7">
          <w:rPr>
            <w:rFonts w:ascii="Bahnschrift" w:hAnsi="Bahnschrift"/>
            <w:b/>
            <w:bCs/>
            <w:color w:val="0000FF"/>
            <w:szCs w:val="24"/>
            <w:u w:val="single"/>
            <w:lang w:eastAsia="fr-CH"/>
          </w:rPr>
          <w:t>Une commande de l’abbé Jacques de Saint-Nectaire</w:t>
        </w:r>
      </w:hyperlink>
      <w:r w:rsidR="00784AB7" w:rsidRPr="00784AB7">
        <w:rPr>
          <w:rFonts w:ascii="Bahnschrift" w:hAnsi="Bahnschrift"/>
          <w:szCs w:val="24"/>
          <w:lang w:eastAsia="fr-CH"/>
        </w:rPr>
        <w:t xml:space="preserve"> • Même en l’absence de tout document, on sait que les tapisseries de chœur de l’abbaye de La Chaise-Dieu ont été commandées par l’abbé Jacques de Saint-Nectaire, dont les armes apparaissent à de nombreuses reprises. • Elles ont été tissées entre 1501, après l’attribution par le roi des armoiries de l’abbaye qui y sont reproduites, et avril 1518, puisqu’un document nous dit qu’elles ont été exposées le jour de la fête de saint Robert.</w:t>
      </w:r>
      <w:r w:rsidR="002A00B4">
        <w:rPr>
          <w:rFonts w:ascii="Bahnschrift" w:hAnsi="Bahnschrift"/>
          <w:szCs w:val="24"/>
          <w:lang w:eastAsia="fr-CH"/>
        </w:rPr>
        <w:t xml:space="preserve"> </w:t>
      </w:r>
      <w:r w:rsidR="00784AB7" w:rsidRPr="00784AB7">
        <w:rPr>
          <w:rFonts w:ascii="Bahnschrift" w:hAnsi="Bahnschrift"/>
          <w:szCs w:val="24"/>
          <w:lang w:eastAsia="fr-CH"/>
        </w:rPr>
        <w:t xml:space="preserve">Jacques de Saint-Nectaire est né en 1461 d’une famille auvergnate riche et puissante. • Les liens que cette famille entretenait avec l’abbaye étaient nombreux. • Il entra à l’abbaye à l’âge de 12 ans. • Devenu profès et prêtre, il fut d’abord nommé prieur de Saint-Pantaléon (Limousin), puis en 1483 de </w:t>
      </w:r>
      <w:proofErr w:type="spellStart"/>
      <w:r w:rsidR="00784AB7" w:rsidRPr="00784AB7">
        <w:rPr>
          <w:rFonts w:ascii="Bahnschrift" w:hAnsi="Bahnschrift"/>
          <w:szCs w:val="24"/>
          <w:lang w:eastAsia="fr-CH"/>
        </w:rPr>
        <w:t>Saint-Gemme</w:t>
      </w:r>
      <w:proofErr w:type="spellEnd"/>
      <w:r w:rsidR="00784AB7" w:rsidRPr="00784AB7">
        <w:rPr>
          <w:rFonts w:ascii="Bahnschrift" w:hAnsi="Bahnschrift"/>
          <w:szCs w:val="24"/>
          <w:lang w:eastAsia="fr-CH"/>
        </w:rPr>
        <w:t xml:space="preserve"> (Saintonge). • Il fut élu abbé en 1491 et mourut en 1518. • Il se distingua par le goût des arts et la munificence. • Il fit achever le réfectoire et le cloître, reconstruire les bâtiments conventuels, refaire la toiture de l’abbatiale. • Il commanda les « draps imagés ». • Il réalisa également des travaux importants (chapelle et maison de l’abbé) au prieuré de Chanteuges où il aimait résider.</w:t>
      </w:r>
    </w:p>
    <w:p w14:paraId="253E143C" w14:textId="77777777" w:rsidR="002A00B4" w:rsidRDefault="00000000" w:rsidP="002A00B4">
      <w:pPr>
        <w:pStyle w:val="Texte"/>
        <w:jc w:val="both"/>
        <w:rPr>
          <w:rFonts w:ascii="Bahnschrift" w:hAnsi="Bahnschrift"/>
          <w:szCs w:val="24"/>
          <w:lang w:eastAsia="fr-CH"/>
        </w:rPr>
      </w:pPr>
      <w:hyperlink r:id="rId9" w:tgtFrame="_blank" w:tooltip="un atelier inconnu" w:history="1">
        <w:r w:rsidR="00784AB7" w:rsidRPr="00784AB7">
          <w:rPr>
            <w:rFonts w:ascii="Bahnschrift" w:hAnsi="Bahnschrift"/>
            <w:b/>
            <w:bCs/>
            <w:color w:val="0000FF"/>
            <w:szCs w:val="24"/>
            <w:u w:val="single"/>
            <w:lang w:eastAsia="fr-CH"/>
          </w:rPr>
          <w:t>Un atelier inconnu</w:t>
        </w:r>
      </w:hyperlink>
      <w:r w:rsidR="00784AB7" w:rsidRPr="00784AB7">
        <w:rPr>
          <w:rFonts w:ascii="Bahnschrift" w:hAnsi="Bahnschrift"/>
          <w:szCs w:val="24"/>
          <w:lang w:eastAsia="fr-CH"/>
        </w:rPr>
        <w:t xml:space="preserve"> On ignore à quel atelier la réalisation de cette suite de tapisseries fut confiée. On pense qu’il s’agit d’un atelier flamand. Seuls les ateliers d’Arras, Bruxelles ou Tournai avaient à cette époque une envergure suffisante pour réaliser un ouvrage d’une telle dimension et d’une telle qualité. Il est même possible que l’atelier qui réalisa les deux tapisseries destinées à son usage personnel ait été différent de celui qui réalisa les tapisseries de chœur. Les points y sont moins fins. Elles sont bordées de guirlandes, comme il était d’usage à Bruxelles, alors que les tapisseries de chœur ne le sont pas.</w:t>
      </w:r>
    </w:p>
    <w:p w14:paraId="4C6D9B5A" w14:textId="77777777" w:rsidR="002A00B4" w:rsidRDefault="00000000" w:rsidP="002A00B4">
      <w:pPr>
        <w:pStyle w:val="Texte"/>
        <w:jc w:val="both"/>
        <w:rPr>
          <w:rFonts w:ascii="Bahnschrift" w:hAnsi="Bahnschrift"/>
          <w:szCs w:val="24"/>
          <w:lang w:eastAsia="fr-CH"/>
        </w:rPr>
      </w:pPr>
      <w:hyperlink r:id="rId10" w:tgtFrame="_blank" w:tooltip="un th me original" w:history="1">
        <w:r w:rsidR="00784AB7" w:rsidRPr="00784AB7">
          <w:rPr>
            <w:rFonts w:ascii="Bahnschrift" w:hAnsi="Bahnschrift"/>
            <w:b/>
            <w:bCs/>
            <w:color w:val="0000FF"/>
            <w:szCs w:val="24"/>
            <w:u w:val="single"/>
            <w:lang w:eastAsia="fr-CH"/>
          </w:rPr>
          <w:t xml:space="preserve">Un thème </w:t>
        </w:r>
        <w:r w:rsidR="002A00B4">
          <w:rPr>
            <w:rFonts w:ascii="Bahnschrift" w:hAnsi="Bahnschrift"/>
            <w:b/>
            <w:bCs/>
            <w:color w:val="0000FF"/>
            <w:szCs w:val="24"/>
            <w:u w:val="single"/>
            <w:lang w:eastAsia="fr-CH"/>
          </w:rPr>
          <w:t>typologique</w:t>
        </w:r>
      </w:hyperlink>
      <w:r w:rsidR="00784AB7" w:rsidRPr="00784AB7">
        <w:rPr>
          <w:rFonts w:ascii="Bahnschrift" w:hAnsi="Bahnschrift"/>
          <w:szCs w:val="24"/>
          <w:lang w:eastAsia="fr-CH"/>
        </w:rPr>
        <w:t xml:space="preserve"> On ignore également qui a réalisé les cartons. Le sujet choisi n’est pas ordinaire. Le choix de montrer que </w:t>
      </w:r>
      <w:r w:rsidR="00784AB7" w:rsidRPr="0073394D">
        <w:rPr>
          <w:rFonts w:ascii="Bahnschrift" w:hAnsi="Bahnschrift"/>
          <w:i/>
          <w:iCs/>
          <w:szCs w:val="24"/>
          <w:lang w:eastAsia="fr-CH"/>
        </w:rPr>
        <w:t>l’Ancien Testament annonce le Nouveau Testament</w:t>
      </w:r>
      <w:r w:rsidR="00784AB7" w:rsidRPr="00784AB7">
        <w:rPr>
          <w:rFonts w:ascii="Bahnschrift" w:hAnsi="Bahnschrift"/>
          <w:szCs w:val="24"/>
          <w:lang w:eastAsia="fr-CH"/>
        </w:rPr>
        <w:t xml:space="preserve"> répond à une intention </w:t>
      </w:r>
      <w:r w:rsidR="002A00B4">
        <w:rPr>
          <w:rFonts w:ascii="Bahnschrift" w:hAnsi="Bahnschrift"/>
          <w:szCs w:val="24"/>
          <w:lang w:eastAsia="fr-CH"/>
        </w:rPr>
        <w:t>de lire</w:t>
      </w:r>
      <w:r w:rsidR="00784AB7" w:rsidRPr="00784AB7">
        <w:rPr>
          <w:rFonts w:ascii="Bahnschrift" w:hAnsi="Bahnschrift"/>
          <w:szCs w:val="24"/>
          <w:lang w:eastAsia="fr-CH"/>
        </w:rPr>
        <w:t xml:space="preserve"> la Bible. </w:t>
      </w:r>
      <w:r w:rsidR="002A00B4">
        <w:rPr>
          <w:rFonts w:ascii="Bahnschrift" w:hAnsi="Bahnschrift"/>
          <w:szCs w:val="24"/>
          <w:lang w:eastAsia="fr-CH"/>
        </w:rPr>
        <w:t>L</w:t>
      </w:r>
      <w:r w:rsidR="00784AB7" w:rsidRPr="00784AB7">
        <w:rPr>
          <w:rFonts w:ascii="Bahnschrift" w:hAnsi="Bahnschrift"/>
          <w:szCs w:val="24"/>
          <w:lang w:eastAsia="fr-CH"/>
        </w:rPr>
        <w:t xml:space="preserve">es sources iconographiques sont évidentes. Comme l’avait relevé Émile Mâle, il s’agit principalement de </w:t>
      </w:r>
      <w:r w:rsidR="00784AB7" w:rsidRPr="0073394D">
        <w:rPr>
          <w:rFonts w:ascii="Bahnschrift" w:hAnsi="Bahnschrift"/>
          <w:i/>
          <w:iCs/>
          <w:szCs w:val="24"/>
          <w:lang w:eastAsia="fr-CH"/>
        </w:rPr>
        <w:t>La Bible des pauvres</w:t>
      </w:r>
      <w:r w:rsidR="00784AB7" w:rsidRPr="00784AB7">
        <w:rPr>
          <w:rFonts w:ascii="Bahnschrift" w:hAnsi="Bahnschrift"/>
          <w:szCs w:val="24"/>
          <w:lang w:eastAsia="fr-CH"/>
        </w:rPr>
        <w:t>, ouvrage très populaire dans le monde germanique au XIVe siècle</w:t>
      </w:r>
      <w:r w:rsidR="002A00B4">
        <w:rPr>
          <w:rFonts w:ascii="Bahnschrift" w:hAnsi="Bahnschrift"/>
          <w:szCs w:val="24"/>
          <w:lang w:eastAsia="fr-CH"/>
        </w:rPr>
        <w:t>, mais aussi francophone</w:t>
      </w:r>
      <w:r w:rsidR="00784AB7" w:rsidRPr="00784AB7">
        <w:rPr>
          <w:rFonts w:ascii="Bahnschrift" w:hAnsi="Bahnschrift"/>
          <w:szCs w:val="24"/>
          <w:lang w:eastAsia="fr-CH"/>
        </w:rPr>
        <w:t xml:space="preserve">. De façon complémentaire, ainsi que le montre Sophie Brun dans sa récente thèse, Les Chroniques de Nuremberg et certains peintres allemands comme Martin </w:t>
      </w:r>
      <w:proofErr w:type="spellStart"/>
      <w:r w:rsidR="00784AB7" w:rsidRPr="00784AB7">
        <w:rPr>
          <w:rFonts w:ascii="Bahnschrift" w:hAnsi="Bahnschrift"/>
          <w:szCs w:val="24"/>
          <w:lang w:eastAsia="fr-CH"/>
        </w:rPr>
        <w:t>Shaungauer</w:t>
      </w:r>
      <w:proofErr w:type="spellEnd"/>
      <w:r w:rsidR="00784AB7" w:rsidRPr="00784AB7">
        <w:rPr>
          <w:rFonts w:ascii="Bahnschrift" w:hAnsi="Bahnschrift"/>
          <w:szCs w:val="24"/>
          <w:lang w:eastAsia="fr-CH"/>
        </w:rPr>
        <w:t xml:space="preserve"> ont inspiré le cartonnier. L’intervention directe de l’abbé Jacques de Saint-Nectaire dans les choix iconographiques est probable.</w:t>
      </w:r>
    </w:p>
    <w:p w14:paraId="664FC1B6" w14:textId="77777777" w:rsidR="009A0811" w:rsidRDefault="00784AB7" w:rsidP="009A0811">
      <w:pPr>
        <w:pStyle w:val="Texte"/>
        <w:jc w:val="both"/>
        <w:rPr>
          <w:rFonts w:ascii="Bahnschrift" w:hAnsi="Bahnschrift"/>
          <w:szCs w:val="24"/>
          <w:lang w:eastAsia="fr-CH"/>
        </w:rPr>
      </w:pPr>
      <w:r w:rsidRPr="00784AB7">
        <w:rPr>
          <w:rFonts w:ascii="Bahnschrift" w:hAnsi="Bahnschrift"/>
          <w:szCs w:val="24"/>
          <w:lang w:eastAsia="fr-CH"/>
        </w:rPr>
        <w:t xml:space="preserve">La scène centrale se présente comme </w:t>
      </w:r>
      <w:r w:rsidRPr="0073394D">
        <w:rPr>
          <w:rFonts w:ascii="Bahnschrift" w:hAnsi="Bahnschrift"/>
          <w:i/>
          <w:iCs/>
          <w:szCs w:val="24"/>
          <w:lang w:eastAsia="fr-CH"/>
        </w:rPr>
        <w:t>l’accomplissement factuel, en Jésus, des prophéties de l’Ancien Testament</w:t>
      </w:r>
      <w:r w:rsidR="009A0811">
        <w:rPr>
          <w:rFonts w:ascii="Bahnschrift" w:hAnsi="Bahnschrift"/>
          <w:szCs w:val="24"/>
          <w:lang w:eastAsia="fr-CH"/>
        </w:rPr>
        <w:t>.</w:t>
      </w:r>
    </w:p>
    <w:p w14:paraId="1FF854FB" w14:textId="77777777" w:rsidR="009A0811" w:rsidRDefault="00000000" w:rsidP="009A0811">
      <w:pPr>
        <w:pStyle w:val="Texte"/>
        <w:jc w:val="both"/>
        <w:rPr>
          <w:rFonts w:ascii="Bahnschrift" w:hAnsi="Bahnschrift"/>
          <w:szCs w:val="24"/>
          <w:lang w:eastAsia="fr-CH"/>
        </w:rPr>
      </w:pPr>
      <w:hyperlink r:id="rId11" w:tgtFrame="_blank" w:tooltip="une collection compl te" w:history="1">
        <w:r w:rsidR="00784AB7" w:rsidRPr="00784AB7">
          <w:rPr>
            <w:rFonts w:ascii="Bahnschrift" w:hAnsi="Bahnschrift"/>
            <w:b/>
            <w:bCs/>
            <w:color w:val="0000FF"/>
            <w:szCs w:val="24"/>
            <w:u w:val="single"/>
            <w:lang w:eastAsia="fr-CH"/>
          </w:rPr>
          <w:t>Une collection complète</w:t>
        </w:r>
      </w:hyperlink>
      <w:r w:rsidR="00784AB7" w:rsidRPr="00784AB7">
        <w:rPr>
          <w:rFonts w:ascii="Bahnschrift" w:hAnsi="Bahnschrift"/>
          <w:szCs w:val="24"/>
          <w:lang w:eastAsia="fr-CH"/>
        </w:rPr>
        <w:t xml:space="preserve"> • La collection comprend 14 tapisseries. • Deux, représentant la Nativité et la Résurrection, n’appartiennent pas à la suite du chœur (Elles sont actuellement présentées dans la salle du trésor). Elles ont probablement été commandées par l’abbé pour son usage personnel (les armoiries de l’abbaye n’y figurent pas mais ses seules armoiries familiales) ; il est possible qu’il les destinait à son logis de Chanteuges. Si leurs cartons ont de nombreux points communs avec ceux des tapisseries destinées au chœur, on n’y retrouve pas les annonces de l’Ancien Testament.</w:t>
      </w:r>
    </w:p>
    <w:p w14:paraId="202A2544" w14:textId="5B9C348D" w:rsidR="009A0811" w:rsidRDefault="00784AB7" w:rsidP="009A0811">
      <w:pPr>
        <w:pStyle w:val="Texte"/>
        <w:jc w:val="both"/>
        <w:rPr>
          <w:rFonts w:ascii="Bahnschrift" w:hAnsi="Bahnschrift"/>
          <w:szCs w:val="24"/>
          <w:lang w:eastAsia="fr-CH"/>
        </w:rPr>
      </w:pPr>
      <w:r w:rsidRPr="00784AB7">
        <w:rPr>
          <w:rFonts w:ascii="Bahnschrift" w:hAnsi="Bahnschrift"/>
          <w:szCs w:val="24"/>
          <w:lang w:eastAsia="fr-CH"/>
        </w:rPr>
        <w:lastRenderedPageBreak/>
        <w:t>Les 12 autres tapisseries</w:t>
      </w:r>
      <w:r w:rsidR="00F065C3">
        <w:rPr>
          <w:rFonts w:ascii="Bahnschrift" w:hAnsi="Bahnschrift"/>
          <w:szCs w:val="24"/>
          <w:lang w:eastAsia="fr-CH"/>
        </w:rPr>
        <w:t>, soit 24 scènes</w:t>
      </w:r>
      <w:r w:rsidRPr="00784AB7">
        <w:rPr>
          <w:rFonts w:ascii="Bahnschrift" w:hAnsi="Bahnschrift"/>
          <w:szCs w:val="24"/>
          <w:lang w:eastAsia="fr-CH"/>
        </w:rPr>
        <w:t xml:space="preserve"> constituent une suite complète : le cycle liturgique y est présenté dans sa totalité de l’Annonciation au Jugement dernier. Leur disposition d’origine dans le chœur l’atteste. Un inventaire antérieur à la Révolution mentionne 18 tapisseries dont une en mauvais état disposée sur les marches de l’autel. 4 tapisseries ont donc disparu ; elles n’appartenaient pas à la suite du chœur, dont on voit qu’elle est complète.</w:t>
      </w:r>
      <w:r w:rsidR="00F065C3">
        <w:rPr>
          <w:rFonts w:ascii="Bahnschrift" w:hAnsi="Bahnschrift"/>
          <w:szCs w:val="24"/>
          <w:lang w:eastAsia="fr-CH"/>
        </w:rPr>
        <w:t xml:space="preserve"> Les 24 scènes :</w:t>
      </w:r>
    </w:p>
    <w:p w14:paraId="5448FA00" w14:textId="04FC480E" w:rsidR="00784AB7" w:rsidRPr="00381F6D" w:rsidRDefault="00784AB7" w:rsidP="009A0811">
      <w:pPr>
        <w:pStyle w:val="Style1"/>
        <w:numPr>
          <w:ilvl w:val="0"/>
          <w:numId w:val="101"/>
        </w:numPr>
      </w:pPr>
      <w:r w:rsidRPr="00381F6D">
        <w:t>L’</w:t>
      </w:r>
      <w:r w:rsidR="009A0811">
        <w:t>a</w:t>
      </w:r>
      <w:r w:rsidRPr="00381F6D">
        <w:t>nnonciation</w:t>
      </w:r>
    </w:p>
    <w:p w14:paraId="53236661" w14:textId="51187FA6" w:rsidR="00784AB7" w:rsidRDefault="009A0811" w:rsidP="009A0811">
      <w:pPr>
        <w:pStyle w:val="Style1"/>
        <w:numPr>
          <w:ilvl w:val="0"/>
          <w:numId w:val="101"/>
        </w:numPr>
      </w:pPr>
      <w:r>
        <w:t>La nativité : virginité de Marie</w:t>
      </w:r>
    </w:p>
    <w:p w14:paraId="33E5E28A" w14:textId="05193FF6" w:rsidR="009A0811" w:rsidRDefault="009A0811" w:rsidP="009A0811">
      <w:pPr>
        <w:pStyle w:val="Style1"/>
        <w:numPr>
          <w:ilvl w:val="0"/>
          <w:numId w:val="101"/>
        </w:numPr>
      </w:pPr>
      <w:r>
        <w:t>Adoration des mages</w:t>
      </w:r>
    </w:p>
    <w:p w14:paraId="34B77F02" w14:textId="022E7A00" w:rsidR="009A0811" w:rsidRDefault="009A0811" w:rsidP="009A0811">
      <w:pPr>
        <w:pStyle w:val="Style1"/>
        <w:numPr>
          <w:ilvl w:val="0"/>
          <w:numId w:val="101"/>
        </w:numPr>
      </w:pPr>
      <w:r>
        <w:t xml:space="preserve">Fuite en </w:t>
      </w:r>
      <w:r w:rsidR="00940D94">
        <w:t>Égypte</w:t>
      </w:r>
    </w:p>
    <w:p w14:paraId="5758C98A" w14:textId="06D8854F" w:rsidR="009A0811" w:rsidRDefault="00940D94" w:rsidP="009A0811">
      <w:pPr>
        <w:pStyle w:val="Style1"/>
        <w:numPr>
          <w:ilvl w:val="0"/>
          <w:numId w:val="101"/>
        </w:numPr>
      </w:pPr>
      <w:r>
        <w:t>Massacre des innocents</w:t>
      </w:r>
    </w:p>
    <w:p w14:paraId="3B7EDA93" w14:textId="53FDA3B6" w:rsidR="00940D94" w:rsidRDefault="00940D94" w:rsidP="009A0811">
      <w:pPr>
        <w:pStyle w:val="Style1"/>
        <w:numPr>
          <w:ilvl w:val="0"/>
          <w:numId w:val="101"/>
        </w:numPr>
      </w:pPr>
      <w:r>
        <w:t>Baptême</w:t>
      </w:r>
    </w:p>
    <w:p w14:paraId="01D94532" w14:textId="447E6558" w:rsidR="00940D94" w:rsidRDefault="00940D94" w:rsidP="009A0811">
      <w:pPr>
        <w:pStyle w:val="Style1"/>
        <w:numPr>
          <w:ilvl w:val="0"/>
          <w:numId w:val="101"/>
        </w:numPr>
      </w:pPr>
      <w:r>
        <w:t>Tentations</w:t>
      </w:r>
    </w:p>
    <w:p w14:paraId="4002ADD8" w14:textId="4A476C4E" w:rsidR="00940D94" w:rsidRDefault="00940D94" w:rsidP="009A0811">
      <w:pPr>
        <w:pStyle w:val="Style1"/>
        <w:numPr>
          <w:ilvl w:val="0"/>
          <w:numId w:val="101"/>
        </w:numPr>
      </w:pPr>
      <w:r>
        <w:t>Le réveil de Lazare</w:t>
      </w:r>
    </w:p>
    <w:p w14:paraId="3112D191" w14:textId="69B4647C" w:rsidR="00940D94" w:rsidRDefault="00940D94" w:rsidP="009A0811">
      <w:pPr>
        <w:pStyle w:val="Style1"/>
        <w:numPr>
          <w:ilvl w:val="0"/>
          <w:numId w:val="101"/>
        </w:numPr>
      </w:pPr>
      <w:r>
        <w:t>L’entrée à Jérusalem</w:t>
      </w:r>
    </w:p>
    <w:p w14:paraId="487FD1DF" w14:textId="2038AC02" w:rsidR="00940D94" w:rsidRDefault="00940D94" w:rsidP="009A0811">
      <w:pPr>
        <w:pStyle w:val="Style1"/>
        <w:numPr>
          <w:ilvl w:val="0"/>
          <w:numId w:val="101"/>
        </w:numPr>
      </w:pPr>
      <w:r>
        <w:t>Judas vend Jésus</w:t>
      </w:r>
    </w:p>
    <w:p w14:paraId="208D5B8F" w14:textId="77777777" w:rsidR="00940D94" w:rsidRDefault="00940D94" w:rsidP="00940D94">
      <w:pPr>
        <w:pStyle w:val="Style1"/>
        <w:numPr>
          <w:ilvl w:val="0"/>
          <w:numId w:val="101"/>
        </w:numPr>
      </w:pPr>
      <w:r>
        <w:t>Dernier repas</w:t>
      </w:r>
    </w:p>
    <w:p w14:paraId="17367FBD" w14:textId="0A41FCD6" w:rsidR="00940D94" w:rsidRDefault="00940D94" w:rsidP="00940D94">
      <w:pPr>
        <w:pStyle w:val="Style1"/>
        <w:numPr>
          <w:ilvl w:val="0"/>
          <w:numId w:val="101"/>
        </w:numPr>
      </w:pPr>
      <w:r>
        <w:t xml:space="preserve"> L’arrestation (baiser de Judas)</w:t>
      </w:r>
    </w:p>
    <w:p w14:paraId="118B51DC" w14:textId="479CE57F" w:rsidR="00940D94" w:rsidRDefault="00940D94" w:rsidP="00940D94">
      <w:pPr>
        <w:pStyle w:val="Style1"/>
        <w:numPr>
          <w:ilvl w:val="0"/>
          <w:numId w:val="101"/>
        </w:numPr>
      </w:pPr>
      <w:r>
        <w:t xml:space="preserve"> Jésus flagellé</w:t>
      </w:r>
    </w:p>
    <w:p w14:paraId="0C402AC1" w14:textId="075CE35E" w:rsidR="00940D94" w:rsidRDefault="00940D94" w:rsidP="00940D94">
      <w:pPr>
        <w:pStyle w:val="Style1"/>
        <w:numPr>
          <w:ilvl w:val="0"/>
          <w:numId w:val="101"/>
        </w:numPr>
      </w:pPr>
      <w:r>
        <w:t>Jésus couronné d’épines</w:t>
      </w:r>
    </w:p>
    <w:p w14:paraId="2A9A8FB0" w14:textId="7CCFB698" w:rsidR="00940D94" w:rsidRDefault="00940D94" w:rsidP="009A0811">
      <w:pPr>
        <w:pStyle w:val="Style1"/>
        <w:numPr>
          <w:ilvl w:val="0"/>
          <w:numId w:val="101"/>
        </w:numPr>
      </w:pPr>
      <w:r>
        <w:t xml:space="preserve"> Jésus devant Pilate</w:t>
      </w:r>
    </w:p>
    <w:p w14:paraId="55838D5A" w14:textId="44F99A4E" w:rsidR="00940D94" w:rsidRDefault="00940D94" w:rsidP="009A0811">
      <w:pPr>
        <w:pStyle w:val="Style1"/>
        <w:numPr>
          <w:ilvl w:val="0"/>
          <w:numId w:val="101"/>
        </w:numPr>
      </w:pPr>
      <w:r>
        <w:t xml:space="preserve"> Jésus porte sa croix</w:t>
      </w:r>
    </w:p>
    <w:p w14:paraId="36A17A14" w14:textId="55429A5C" w:rsidR="00940D94" w:rsidRDefault="00940D94" w:rsidP="009A0811">
      <w:pPr>
        <w:pStyle w:val="Style1"/>
        <w:numPr>
          <w:ilvl w:val="0"/>
          <w:numId w:val="101"/>
        </w:numPr>
      </w:pPr>
      <w:r>
        <w:t xml:space="preserve"> Jésus </w:t>
      </w:r>
      <w:r w:rsidR="00F065C3">
        <w:t>cherche Adam et Eve</w:t>
      </w:r>
    </w:p>
    <w:p w14:paraId="47CA254E" w14:textId="7B51114C" w:rsidR="00940D94" w:rsidRDefault="00940D94" w:rsidP="009A0811">
      <w:pPr>
        <w:pStyle w:val="Style1"/>
        <w:numPr>
          <w:ilvl w:val="0"/>
          <w:numId w:val="101"/>
        </w:numPr>
      </w:pPr>
      <w:r>
        <w:t xml:space="preserve"> Mise au tombeau</w:t>
      </w:r>
    </w:p>
    <w:p w14:paraId="20A43EE6" w14:textId="7728A584" w:rsidR="00940D94" w:rsidRDefault="00940D94" w:rsidP="009A0811">
      <w:pPr>
        <w:pStyle w:val="Style1"/>
        <w:numPr>
          <w:ilvl w:val="0"/>
          <w:numId w:val="101"/>
        </w:numPr>
      </w:pPr>
      <w:r>
        <w:t xml:space="preserve"> Christ ressuscité</w:t>
      </w:r>
    </w:p>
    <w:p w14:paraId="6D62C0F2" w14:textId="09E40D2F" w:rsidR="00F065C3" w:rsidRDefault="00F065C3" w:rsidP="009A0811">
      <w:pPr>
        <w:pStyle w:val="Style1"/>
        <w:numPr>
          <w:ilvl w:val="0"/>
          <w:numId w:val="101"/>
        </w:numPr>
      </w:pPr>
      <w:r>
        <w:t>Les femmes au tombeau</w:t>
      </w:r>
    </w:p>
    <w:p w14:paraId="0CDA8304" w14:textId="0036D757" w:rsidR="00F065C3" w:rsidRDefault="00F065C3" w:rsidP="009A0811">
      <w:pPr>
        <w:pStyle w:val="Style1"/>
        <w:numPr>
          <w:ilvl w:val="0"/>
          <w:numId w:val="101"/>
        </w:numPr>
      </w:pPr>
      <w:r>
        <w:t xml:space="preserve"> Assomption</w:t>
      </w:r>
    </w:p>
    <w:p w14:paraId="52EFC845" w14:textId="46E7A1FE" w:rsidR="00F065C3" w:rsidRDefault="00F065C3" w:rsidP="009A0811">
      <w:pPr>
        <w:pStyle w:val="Style1"/>
        <w:numPr>
          <w:ilvl w:val="0"/>
          <w:numId w:val="101"/>
        </w:numPr>
      </w:pPr>
      <w:r>
        <w:t>Couronnement de la Vierge</w:t>
      </w:r>
    </w:p>
    <w:p w14:paraId="1446ECDF" w14:textId="74F161F4" w:rsidR="00F065C3" w:rsidRPr="00C237F2" w:rsidRDefault="00F065C3" w:rsidP="00F065C3">
      <w:pPr>
        <w:pStyle w:val="Style1"/>
        <w:numPr>
          <w:ilvl w:val="0"/>
          <w:numId w:val="101"/>
        </w:numPr>
      </w:pPr>
      <w:r>
        <w:t>Jugement dernier</w:t>
      </w:r>
    </w:p>
    <w:p w14:paraId="1A4B6C4B" w14:textId="2615E000" w:rsidR="00F065C3" w:rsidRPr="00F065C3" w:rsidRDefault="00F065C3" w:rsidP="00F065C3">
      <w:pPr>
        <w:pStyle w:val="Style1"/>
      </w:pPr>
      <w:r w:rsidRPr="00F065C3">
        <w:t>Jésus en croix</w:t>
      </w:r>
      <w:r>
        <w:t xml:space="preserve"> (16 bis)</w:t>
      </w:r>
    </w:p>
    <w:p w14:paraId="55836F3B" w14:textId="62A6190E" w:rsidR="00784AB7" w:rsidRDefault="00F065C3" w:rsidP="0073394D">
      <w:pPr>
        <w:pStyle w:val="Texte"/>
        <w:jc w:val="both"/>
        <w:rPr>
          <w:rFonts w:ascii="Verdana" w:hAnsi="Verdana"/>
          <w:szCs w:val="24"/>
          <w:lang w:val="fr-CH"/>
        </w:rPr>
      </w:pPr>
      <w:r>
        <w:rPr>
          <w:rFonts w:ascii="Verdana" w:hAnsi="Verdana"/>
          <w:szCs w:val="24"/>
          <w:lang w:val="fr-CH"/>
        </w:rPr>
        <w:t>Les deux tapisseries à part :</w:t>
      </w:r>
    </w:p>
    <w:p w14:paraId="4DB006CD" w14:textId="2F86A83A" w:rsidR="00F065C3" w:rsidRPr="00F065C3" w:rsidRDefault="00F065C3" w:rsidP="00F065C3">
      <w:pPr>
        <w:pStyle w:val="Style1"/>
        <w:numPr>
          <w:ilvl w:val="0"/>
          <w:numId w:val="102"/>
        </w:numPr>
      </w:pPr>
      <w:r w:rsidRPr="00F065C3">
        <w:t>Incarnation</w:t>
      </w:r>
      <w:r>
        <w:t xml:space="preserve"> = Nativité</w:t>
      </w:r>
    </w:p>
    <w:p w14:paraId="76E4600D" w14:textId="6AD0A64C" w:rsidR="00F065C3" w:rsidRPr="00F065C3" w:rsidRDefault="00F065C3" w:rsidP="00F065C3">
      <w:pPr>
        <w:pStyle w:val="Style1"/>
        <w:numPr>
          <w:ilvl w:val="0"/>
          <w:numId w:val="102"/>
        </w:numPr>
      </w:pPr>
      <w:r w:rsidRPr="00F065C3">
        <w:t>Rédemption</w:t>
      </w:r>
      <w:r>
        <w:t xml:space="preserve"> = Résurrection</w:t>
      </w:r>
    </w:p>
    <w:p w14:paraId="5E4739BA" w14:textId="77777777" w:rsidR="00F065C3" w:rsidRDefault="00F065C3" w:rsidP="0073394D">
      <w:pPr>
        <w:pStyle w:val="Texte"/>
        <w:jc w:val="both"/>
        <w:rPr>
          <w:rFonts w:ascii="Verdana" w:hAnsi="Verdana"/>
          <w:szCs w:val="24"/>
          <w:lang w:val="fr-CH"/>
        </w:rPr>
      </w:pPr>
    </w:p>
    <w:p w14:paraId="0565E69B" w14:textId="77777777" w:rsidR="002A00B4" w:rsidRPr="002A00B4" w:rsidRDefault="002A00B4" w:rsidP="002A00B4">
      <w:pPr>
        <w:pStyle w:val="Texte"/>
        <w:rPr>
          <w:rFonts w:ascii="Verdana" w:hAnsi="Verdana"/>
          <w:b/>
          <w:szCs w:val="24"/>
        </w:rPr>
      </w:pPr>
      <w:r w:rsidRPr="002A00B4">
        <w:rPr>
          <w:rFonts w:ascii="Verdana" w:hAnsi="Verdana"/>
          <w:b/>
          <w:szCs w:val="24"/>
        </w:rPr>
        <w:t>Références web :</w:t>
      </w:r>
    </w:p>
    <w:p w14:paraId="314C7C16" w14:textId="77777777" w:rsidR="002A00B4" w:rsidRPr="002A00B4" w:rsidRDefault="002A00B4" w:rsidP="002A00B4">
      <w:pPr>
        <w:pStyle w:val="Texte"/>
        <w:rPr>
          <w:rFonts w:ascii="Verdana" w:hAnsi="Verdana"/>
          <w:szCs w:val="24"/>
        </w:rPr>
      </w:pPr>
    </w:p>
    <w:p w14:paraId="5E411F2C" w14:textId="77777777" w:rsidR="002A00B4" w:rsidRPr="002A00B4" w:rsidRDefault="002A00B4" w:rsidP="002A00B4">
      <w:pPr>
        <w:pStyle w:val="Texte"/>
        <w:rPr>
          <w:rFonts w:ascii="Verdana" w:hAnsi="Verdana"/>
          <w:szCs w:val="24"/>
        </w:rPr>
      </w:pPr>
      <w:hyperlink r:id="rId12" w:history="1">
        <w:r w:rsidRPr="002A00B4">
          <w:rPr>
            <w:rStyle w:val="Lienhypertexte"/>
            <w:rFonts w:ascii="Verdana" w:hAnsi="Verdana"/>
            <w:szCs w:val="24"/>
          </w:rPr>
          <w:t>https://www.abbaye-chaise-dieu.com/visites/les-tapisseries-de-choeur/</w:t>
        </w:r>
      </w:hyperlink>
      <w:r w:rsidRPr="002A00B4">
        <w:rPr>
          <w:rFonts w:ascii="Verdana" w:hAnsi="Verdana"/>
          <w:szCs w:val="24"/>
        </w:rPr>
        <w:t xml:space="preserve"> </w:t>
      </w:r>
    </w:p>
    <w:p w14:paraId="0355CA42" w14:textId="77777777" w:rsidR="002A00B4" w:rsidRPr="002A00B4" w:rsidRDefault="002A00B4" w:rsidP="002A00B4">
      <w:pPr>
        <w:pStyle w:val="Texte"/>
        <w:rPr>
          <w:rFonts w:ascii="Verdana" w:hAnsi="Verdana"/>
          <w:szCs w:val="24"/>
        </w:rPr>
      </w:pPr>
      <w:hyperlink r:id="rId13" w:history="1">
        <w:r w:rsidRPr="002A00B4">
          <w:rPr>
            <w:rStyle w:val="Lienhypertexte"/>
            <w:rFonts w:ascii="Verdana" w:hAnsi="Verdana"/>
            <w:szCs w:val="24"/>
          </w:rPr>
          <w:t>https://www.culture.gouv.fr/Regions/Drac-Auvergne-Rhone-Alpes/Actualites/Les-14-tapisseries-flamandes-restaurees-retrouvent-La-Chaise-Dieu-dans-un-cadre-magnifie</w:t>
        </w:r>
      </w:hyperlink>
      <w:r w:rsidRPr="002A00B4">
        <w:rPr>
          <w:rFonts w:ascii="Verdana" w:hAnsi="Verdana"/>
          <w:szCs w:val="24"/>
        </w:rPr>
        <w:t xml:space="preserve"> </w:t>
      </w:r>
    </w:p>
    <w:p w14:paraId="0D3CEF57" w14:textId="77777777" w:rsidR="002A00B4" w:rsidRPr="002A00B4" w:rsidRDefault="002A00B4" w:rsidP="002A00B4">
      <w:pPr>
        <w:pStyle w:val="Texte"/>
        <w:rPr>
          <w:rFonts w:ascii="Verdana" w:hAnsi="Verdana"/>
          <w:szCs w:val="24"/>
        </w:rPr>
      </w:pPr>
    </w:p>
    <w:p w14:paraId="75B69A45" w14:textId="77777777" w:rsidR="002A00B4" w:rsidRPr="002A00B4" w:rsidRDefault="002A00B4" w:rsidP="002A00B4">
      <w:pPr>
        <w:pStyle w:val="Texte"/>
        <w:rPr>
          <w:rFonts w:ascii="Verdana" w:hAnsi="Verdana"/>
          <w:szCs w:val="24"/>
        </w:rPr>
      </w:pPr>
      <w:r w:rsidRPr="002A00B4">
        <w:rPr>
          <w:rFonts w:ascii="Verdana" w:hAnsi="Verdana"/>
          <w:szCs w:val="24"/>
        </w:rPr>
        <w:t>Livres :</w:t>
      </w:r>
    </w:p>
    <w:p w14:paraId="794935B6" w14:textId="77777777" w:rsidR="002A00B4" w:rsidRPr="002A00B4" w:rsidRDefault="002A00B4" w:rsidP="002A00B4">
      <w:pPr>
        <w:pStyle w:val="Texte"/>
        <w:rPr>
          <w:rFonts w:ascii="Verdana" w:hAnsi="Verdana"/>
          <w:szCs w:val="24"/>
        </w:rPr>
      </w:pPr>
      <w:r w:rsidRPr="002A00B4">
        <w:rPr>
          <w:rFonts w:ascii="Verdana" w:hAnsi="Verdana"/>
          <w:szCs w:val="24"/>
        </w:rPr>
        <w:t xml:space="preserve">Ancien 1975 : </w:t>
      </w:r>
      <w:hyperlink r:id="rId14" w:history="1">
        <w:r w:rsidRPr="002A00B4">
          <w:rPr>
            <w:rStyle w:val="Lienhypertexte"/>
            <w:rFonts w:ascii="Verdana" w:hAnsi="Verdana"/>
            <w:szCs w:val="24"/>
          </w:rPr>
          <w:t>https://www.abebooks.com/tapisseries-lAbbatiale-Saint-Robert-Chaise-Dieu-Pr%C3%A9sentation-Michel/31110370641/bd</w:t>
        </w:r>
      </w:hyperlink>
      <w:r w:rsidRPr="002A00B4">
        <w:rPr>
          <w:rFonts w:ascii="Verdana" w:hAnsi="Verdana"/>
          <w:szCs w:val="24"/>
        </w:rPr>
        <w:t xml:space="preserve"> </w:t>
      </w:r>
    </w:p>
    <w:p w14:paraId="089E6FA5" w14:textId="77777777" w:rsidR="002A00B4" w:rsidRPr="002A00B4" w:rsidRDefault="002A00B4" w:rsidP="002A00B4">
      <w:pPr>
        <w:pStyle w:val="Texte"/>
        <w:rPr>
          <w:rFonts w:ascii="Verdana" w:hAnsi="Verdana"/>
          <w:szCs w:val="24"/>
        </w:rPr>
      </w:pPr>
    </w:p>
    <w:p w14:paraId="412DCF67" w14:textId="77777777" w:rsidR="002A00B4" w:rsidRPr="002A00B4" w:rsidRDefault="002A00B4" w:rsidP="002A00B4">
      <w:pPr>
        <w:pStyle w:val="Texte"/>
        <w:rPr>
          <w:rFonts w:ascii="Verdana" w:hAnsi="Verdana"/>
          <w:szCs w:val="24"/>
          <w:lang w:val="pt-PT"/>
        </w:rPr>
      </w:pPr>
      <w:r w:rsidRPr="002A00B4">
        <w:rPr>
          <w:rFonts w:ascii="Verdana" w:hAnsi="Verdana"/>
          <w:szCs w:val="24"/>
          <w:lang w:val="pt-PT"/>
        </w:rPr>
        <w:t>Video :</w:t>
      </w:r>
    </w:p>
    <w:p w14:paraId="157A80AE" w14:textId="77777777" w:rsidR="002A00B4" w:rsidRPr="002A00B4" w:rsidRDefault="002A00B4" w:rsidP="002A00B4">
      <w:pPr>
        <w:pStyle w:val="Texte"/>
        <w:rPr>
          <w:rFonts w:ascii="Verdana" w:hAnsi="Verdana"/>
          <w:szCs w:val="24"/>
          <w:lang w:val="pt-PT"/>
        </w:rPr>
      </w:pPr>
      <w:hyperlink r:id="rId15" w:history="1">
        <w:r w:rsidRPr="002A00B4">
          <w:rPr>
            <w:rStyle w:val="Lienhypertexte"/>
            <w:rFonts w:ascii="Verdana" w:hAnsi="Verdana"/>
            <w:szCs w:val="24"/>
            <w:lang w:val="pt-PT"/>
          </w:rPr>
          <w:t>https://www.facebook.com/watch/?v=434278410531845</w:t>
        </w:r>
      </w:hyperlink>
      <w:r w:rsidRPr="002A00B4">
        <w:rPr>
          <w:rFonts w:ascii="Verdana" w:hAnsi="Verdana"/>
          <w:szCs w:val="24"/>
          <w:lang w:val="pt-PT"/>
        </w:rPr>
        <w:t xml:space="preserve"> </w:t>
      </w:r>
    </w:p>
    <w:p w14:paraId="17A75A05" w14:textId="77777777" w:rsidR="002A00B4" w:rsidRPr="002A00B4" w:rsidRDefault="002A00B4" w:rsidP="002A00B4">
      <w:pPr>
        <w:pStyle w:val="Texte"/>
        <w:rPr>
          <w:rFonts w:ascii="Verdana" w:hAnsi="Verdana"/>
          <w:szCs w:val="24"/>
          <w:lang w:val="pt-PT"/>
        </w:rPr>
      </w:pPr>
      <w:hyperlink r:id="rId16" w:history="1">
        <w:r w:rsidRPr="002A00B4">
          <w:rPr>
            <w:rStyle w:val="Lienhypertexte"/>
            <w:rFonts w:ascii="Verdana" w:hAnsi="Verdana"/>
            <w:szCs w:val="24"/>
            <w:lang w:val="pt-PT"/>
          </w:rPr>
          <w:t>https://www.leprogres.fr/haute-loire-43/2019/07/13/les-tapisseries-de-la-chaise-dieu-exposees-dans-l-ancienne-chapelle-notre-dame-du-college</w:t>
        </w:r>
      </w:hyperlink>
      <w:r w:rsidRPr="002A00B4">
        <w:rPr>
          <w:rFonts w:ascii="Verdana" w:hAnsi="Verdana"/>
          <w:szCs w:val="24"/>
          <w:lang w:val="pt-PT"/>
        </w:rPr>
        <w:t xml:space="preserve"> </w:t>
      </w:r>
    </w:p>
    <w:p w14:paraId="0A353E3F" w14:textId="77777777" w:rsidR="002A00B4" w:rsidRPr="002A00B4" w:rsidRDefault="002A00B4" w:rsidP="002A00B4">
      <w:pPr>
        <w:pStyle w:val="Texte"/>
        <w:rPr>
          <w:rFonts w:ascii="Verdana" w:hAnsi="Verdana"/>
          <w:szCs w:val="24"/>
          <w:lang w:val="pt-PT"/>
        </w:rPr>
      </w:pPr>
    </w:p>
    <w:p w14:paraId="37A1B4DA" w14:textId="77777777" w:rsidR="002A00B4" w:rsidRPr="002A00B4" w:rsidRDefault="002A00B4" w:rsidP="002A00B4">
      <w:pPr>
        <w:pStyle w:val="Texte"/>
        <w:rPr>
          <w:rFonts w:ascii="Verdana" w:hAnsi="Verdana"/>
          <w:szCs w:val="24"/>
        </w:rPr>
      </w:pPr>
      <w:r w:rsidRPr="002A00B4">
        <w:rPr>
          <w:rFonts w:ascii="Verdana" w:hAnsi="Verdana"/>
          <w:szCs w:val="24"/>
        </w:rPr>
        <w:t>Atelier de tissage d’art d’Aubusson :</w:t>
      </w:r>
    </w:p>
    <w:p w14:paraId="51A3F15A" w14:textId="77777777" w:rsidR="002A00B4" w:rsidRPr="002A00B4" w:rsidRDefault="002A00B4" w:rsidP="002A00B4">
      <w:pPr>
        <w:pStyle w:val="Texte"/>
        <w:rPr>
          <w:rFonts w:ascii="Verdana" w:hAnsi="Verdana"/>
          <w:szCs w:val="24"/>
        </w:rPr>
      </w:pPr>
      <w:hyperlink r:id="rId17" w:history="1">
        <w:r w:rsidRPr="002A00B4">
          <w:rPr>
            <w:rStyle w:val="Lienhypertexte"/>
            <w:rFonts w:ascii="Verdana" w:hAnsi="Verdana"/>
            <w:szCs w:val="24"/>
          </w:rPr>
          <w:t>https://www.latapisserie.com/aubusson/home/index344.html</w:t>
        </w:r>
      </w:hyperlink>
      <w:r w:rsidRPr="002A00B4">
        <w:rPr>
          <w:rFonts w:ascii="Verdana" w:hAnsi="Verdana"/>
          <w:szCs w:val="24"/>
        </w:rPr>
        <w:t xml:space="preserve"> </w:t>
      </w:r>
    </w:p>
    <w:p w14:paraId="196EE197" w14:textId="77777777" w:rsidR="002A00B4" w:rsidRPr="002A00B4" w:rsidRDefault="002A00B4" w:rsidP="002A00B4">
      <w:pPr>
        <w:pStyle w:val="Texte"/>
        <w:rPr>
          <w:rFonts w:ascii="Verdana" w:hAnsi="Verdana"/>
          <w:szCs w:val="24"/>
        </w:rPr>
      </w:pPr>
    </w:p>
    <w:p w14:paraId="4DD113CE" w14:textId="77777777" w:rsidR="002A00B4" w:rsidRPr="002A00B4" w:rsidRDefault="002A00B4" w:rsidP="002A00B4">
      <w:pPr>
        <w:pStyle w:val="Texte"/>
        <w:rPr>
          <w:rFonts w:ascii="Verdana" w:hAnsi="Verdana"/>
          <w:szCs w:val="24"/>
        </w:rPr>
      </w:pPr>
      <w:r w:rsidRPr="002A00B4">
        <w:rPr>
          <w:rFonts w:ascii="Verdana" w:hAnsi="Verdana"/>
          <w:szCs w:val="24"/>
        </w:rPr>
        <w:t>Diaporama excellent :</w:t>
      </w:r>
    </w:p>
    <w:p w14:paraId="68F19748" w14:textId="77777777" w:rsidR="002A00B4" w:rsidRPr="002A00B4" w:rsidRDefault="002A00B4" w:rsidP="002A00B4">
      <w:pPr>
        <w:pStyle w:val="Texte"/>
        <w:rPr>
          <w:rFonts w:ascii="Verdana" w:hAnsi="Verdana"/>
          <w:szCs w:val="24"/>
        </w:rPr>
      </w:pPr>
      <w:hyperlink r:id="rId18" w:history="1">
        <w:r w:rsidRPr="002A00B4">
          <w:rPr>
            <w:rStyle w:val="Lienhypertexte"/>
            <w:rFonts w:ascii="Verdana" w:hAnsi="Verdana"/>
            <w:szCs w:val="24"/>
          </w:rPr>
          <w:t>https://fr.slideserve.com/winka/m-ditations-sur-les-tapisseries-de-la-chaise-dieu</w:t>
        </w:r>
      </w:hyperlink>
      <w:r w:rsidRPr="002A00B4">
        <w:rPr>
          <w:rFonts w:ascii="Verdana" w:hAnsi="Verdana"/>
          <w:szCs w:val="24"/>
        </w:rPr>
        <w:t xml:space="preserve"> </w:t>
      </w:r>
    </w:p>
    <w:p w14:paraId="6DF0A62E" w14:textId="77777777" w:rsidR="002A00B4" w:rsidRPr="00784AB7" w:rsidRDefault="002A00B4" w:rsidP="0073394D">
      <w:pPr>
        <w:pStyle w:val="Texte"/>
        <w:jc w:val="both"/>
        <w:rPr>
          <w:rFonts w:ascii="Verdana" w:hAnsi="Verdana"/>
          <w:szCs w:val="24"/>
          <w:lang w:val="fr-CH"/>
        </w:rPr>
      </w:pPr>
    </w:p>
    <w:sectPr w:rsidR="002A00B4" w:rsidRPr="00784AB7">
      <w:headerReference w:type="default" r:id="rId19"/>
      <w:footerReference w:type="default" r:id="rId20"/>
      <w:type w:val="continuous"/>
      <w:pgSz w:w="11907" w:h="16834" w:code="9"/>
      <w:pgMar w:top="1134" w:right="1134" w:bottom="1134" w:left="1134" w:header="805"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63DBA" w14:textId="77777777" w:rsidR="0038247D" w:rsidRDefault="0038247D">
      <w:r>
        <w:separator/>
      </w:r>
    </w:p>
  </w:endnote>
  <w:endnote w:type="continuationSeparator" w:id="0">
    <w:p w14:paraId="41BA0E6A" w14:textId="77777777" w:rsidR="0038247D" w:rsidRDefault="00382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Univers Condensed">
    <w:charset w:val="00"/>
    <w:family w:val="swiss"/>
    <w:pitch w:val="variable"/>
    <w:sig w:usb0="80000287" w:usb1="00000000" w:usb2="00000000" w:usb3="00000000" w:csb0="0000009F" w:csb1="00000000"/>
  </w:font>
  <w:font w:name="Abadi MT Condensed Ligh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hnschrift">
    <w:panose1 w:val="020B0502040204020203"/>
    <w:charset w:val="00"/>
    <w:family w:val="swiss"/>
    <w:pitch w:val="variable"/>
    <w:sig w:usb0="A00002C7" w:usb1="00000002"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65DCD" w14:textId="77777777" w:rsidR="00B5271F" w:rsidRDefault="00B5271F">
    <w:pPr>
      <w:pStyle w:val="Pieddepage"/>
      <w:jc w:val="center"/>
      <w:rPr>
        <w:b/>
      </w:rPr>
    </w:pPr>
    <w:r>
      <w:rPr>
        <w:rStyle w:val="Numrodepage"/>
        <w:b/>
      </w:rPr>
      <w:fldChar w:fldCharType="begin"/>
    </w:r>
    <w:r>
      <w:rPr>
        <w:rStyle w:val="Numrodepage"/>
        <w:b/>
      </w:rPr>
      <w:instrText xml:space="preserve"> PAGE </w:instrText>
    </w:r>
    <w:r>
      <w:rPr>
        <w:rStyle w:val="Numrodepage"/>
        <w:b/>
      </w:rPr>
      <w:fldChar w:fldCharType="separate"/>
    </w:r>
    <w:r>
      <w:rPr>
        <w:rStyle w:val="Numrodepage"/>
        <w:b/>
        <w:noProof/>
      </w:rPr>
      <w:t>1</w:t>
    </w:r>
    <w:r>
      <w:rPr>
        <w:rStyle w:val="Numrodepage"/>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8D597" w14:textId="77777777" w:rsidR="0038247D" w:rsidRDefault="0038247D">
      <w:r>
        <w:separator/>
      </w:r>
    </w:p>
  </w:footnote>
  <w:footnote w:type="continuationSeparator" w:id="0">
    <w:p w14:paraId="401B0712" w14:textId="77777777" w:rsidR="0038247D" w:rsidRDefault="003824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15F82" w14:textId="19A2DAB1" w:rsidR="00B5271F" w:rsidRDefault="001B7BC5">
    <w:pPr>
      <w:pStyle w:val="En-tte"/>
    </w:pPr>
    <w:r>
      <w:rPr>
        <w:b/>
        <w:sz w:val="28"/>
      </w:rPr>
      <w:t>Les tapisseries flamandes de la Chaise-Dieu</w:t>
    </w:r>
  </w:p>
  <w:p w14:paraId="10D9FF55" w14:textId="77777777" w:rsidR="00B5271F" w:rsidRDefault="00B5271F">
    <w:pPr>
      <w:pStyle w:val="En-tte"/>
      <w:pBdr>
        <w:top w:val="single" w:sz="2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3554A"/>
    <w:multiLevelType w:val="hybridMultilevel"/>
    <w:tmpl w:val="26BE9872"/>
    <w:lvl w:ilvl="0" w:tplc="470AAE6E">
      <w:start w:val="1"/>
      <w:numFmt w:val="upp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15:restartNumberingAfterBreak="0">
    <w:nsid w:val="50550D02"/>
    <w:multiLevelType w:val="multilevel"/>
    <w:tmpl w:val="5CDCDB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FF229A6"/>
    <w:multiLevelType w:val="hybridMultilevel"/>
    <w:tmpl w:val="FD6A9062"/>
    <w:lvl w:ilvl="0" w:tplc="100C000F">
      <w:start w:val="1"/>
      <w:numFmt w:val="decimal"/>
      <w:lvlText w:val="%1."/>
      <w:lvlJc w:val="left"/>
      <w:pPr>
        <w:ind w:left="1080" w:hanging="360"/>
      </w:pPr>
    </w:lvl>
    <w:lvl w:ilvl="1" w:tplc="100C0019" w:tentative="1">
      <w:start w:val="1"/>
      <w:numFmt w:val="lowerLetter"/>
      <w:lvlText w:val="%2."/>
      <w:lvlJc w:val="left"/>
      <w:pPr>
        <w:ind w:left="1800" w:hanging="360"/>
      </w:pPr>
    </w:lvl>
    <w:lvl w:ilvl="2" w:tplc="100C001B" w:tentative="1">
      <w:start w:val="1"/>
      <w:numFmt w:val="lowerRoman"/>
      <w:lvlText w:val="%3."/>
      <w:lvlJc w:val="right"/>
      <w:pPr>
        <w:ind w:left="2520" w:hanging="180"/>
      </w:pPr>
    </w:lvl>
    <w:lvl w:ilvl="3" w:tplc="100C000F" w:tentative="1">
      <w:start w:val="1"/>
      <w:numFmt w:val="decimal"/>
      <w:lvlText w:val="%4."/>
      <w:lvlJc w:val="left"/>
      <w:pPr>
        <w:ind w:left="3240" w:hanging="360"/>
      </w:pPr>
    </w:lvl>
    <w:lvl w:ilvl="4" w:tplc="100C0019" w:tentative="1">
      <w:start w:val="1"/>
      <w:numFmt w:val="lowerLetter"/>
      <w:lvlText w:val="%5."/>
      <w:lvlJc w:val="left"/>
      <w:pPr>
        <w:ind w:left="3960" w:hanging="360"/>
      </w:pPr>
    </w:lvl>
    <w:lvl w:ilvl="5" w:tplc="100C001B" w:tentative="1">
      <w:start w:val="1"/>
      <w:numFmt w:val="lowerRoman"/>
      <w:lvlText w:val="%6."/>
      <w:lvlJc w:val="right"/>
      <w:pPr>
        <w:ind w:left="4680" w:hanging="180"/>
      </w:pPr>
    </w:lvl>
    <w:lvl w:ilvl="6" w:tplc="100C000F" w:tentative="1">
      <w:start w:val="1"/>
      <w:numFmt w:val="decimal"/>
      <w:lvlText w:val="%7."/>
      <w:lvlJc w:val="left"/>
      <w:pPr>
        <w:ind w:left="5400" w:hanging="360"/>
      </w:pPr>
    </w:lvl>
    <w:lvl w:ilvl="7" w:tplc="100C0019" w:tentative="1">
      <w:start w:val="1"/>
      <w:numFmt w:val="lowerLetter"/>
      <w:lvlText w:val="%8."/>
      <w:lvlJc w:val="left"/>
      <w:pPr>
        <w:ind w:left="6120" w:hanging="360"/>
      </w:pPr>
    </w:lvl>
    <w:lvl w:ilvl="8" w:tplc="100C001B" w:tentative="1">
      <w:start w:val="1"/>
      <w:numFmt w:val="lowerRoman"/>
      <w:lvlText w:val="%9."/>
      <w:lvlJc w:val="right"/>
      <w:pPr>
        <w:ind w:left="6840" w:hanging="180"/>
      </w:pPr>
    </w:lvl>
  </w:abstractNum>
  <w:num w:numId="1" w16cid:durableId="1896119080">
    <w:abstractNumId w:val="1"/>
    <w:lvlOverride w:ilvl="0">
      <w:startOverride w:val="1"/>
    </w:lvlOverride>
  </w:num>
  <w:num w:numId="2" w16cid:durableId="1896119080">
    <w:abstractNumId w:val="1"/>
    <w:lvlOverride w:ilvl="0">
      <w:startOverride w:val="2"/>
    </w:lvlOverride>
  </w:num>
  <w:num w:numId="3" w16cid:durableId="1896119080">
    <w:abstractNumId w:val="1"/>
    <w:lvlOverride w:ilvl="0">
      <w:startOverride w:val="3"/>
    </w:lvlOverride>
  </w:num>
  <w:num w:numId="4" w16cid:durableId="1896119080">
    <w:abstractNumId w:val="1"/>
    <w:lvlOverride w:ilvl="0">
      <w:startOverride w:val="4"/>
    </w:lvlOverride>
  </w:num>
  <w:num w:numId="5" w16cid:durableId="1896119080">
    <w:abstractNumId w:val="1"/>
    <w:lvlOverride w:ilvl="0">
      <w:startOverride w:val="5"/>
    </w:lvlOverride>
  </w:num>
  <w:num w:numId="6" w16cid:durableId="1896119080">
    <w:abstractNumId w:val="1"/>
    <w:lvlOverride w:ilvl="0">
      <w:startOverride w:val="6"/>
    </w:lvlOverride>
  </w:num>
  <w:num w:numId="7" w16cid:durableId="1896119080">
    <w:abstractNumId w:val="1"/>
    <w:lvlOverride w:ilvl="0">
      <w:startOverride w:val="7"/>
    </w:lvlOverride>
  </w:num>
  <w:num w:numId="8" w16cid:durableId="1896119080">
    <w:abstractNumId w:val="1"/>
    <w:lvlOverride w:ilvl="0">
      <w:startOverride w:val="8"/>
    </w:lvlOverride>
  </w:num>
  <w:num w:numId="9" w16cid:durableId="1896119080">
    <w:abstractNumId w:val="1"/>
    <w:lvlOverride w:ilvl="0">
      <w:startOverride w:val="9"/>
    </w:lvlOverride>
  </w:num>
  <w:num w:numId="10" w16cid:durableId="1896119080">
    <w:abstractNumId w:val="1"/>
    <w:lvlOverride w:ilvl="0">
      <w:startOverride w:val="10"/>
    </w:lvlOverride>
  </w:num>
  <w:num w:numId="11" w16cid:durableId="1896119080">
    <w:abstractNumId w:val="1"/>
    <w:lvlOverride w:ilvl="0">
      <w:startOverride w:val="11"/>
    </w:lvlOverride>
  </w:num>
  <w:num w:numId="12" w16cid:durableId="1896119080">
    <w:abstractNumId w:val="1"/>
    <w:lvlOverride w:ilvl="0">
      <w:startOverride w:val="12"/>
    </w:lvlOverride>
  </w:num>
  <w:num w:numId="13" w16cid:durableId="1896119080">
    <w:abstractNumId w:val="1"/>
    <w:lvlOverride w:ilvl="0">
      <w:startOverride w:val="13"/>
    </w:lvlOverride>
  </w:num>
  <w:num w:numId="14" w16cid:durableId="1896119080">
    <w:abstractNumId w:val="1"/>
    <w:lvlOverride w:ilvl="0">
      <w:startOverride w:val="14"/>
    </w:lvlOverride>
  </w:num>
  <w:num w:numId="15" w16cid:durableId="1896119080">
    <w:abstractNumId w:val="1"/>
    <w:lvlOverride w:ilvl="0">
      <w:startOverride w:val="15"/>
    </w:lvlOverride>
  </w:num>
  <w:num w:numId="16" w16cid:durableId="1896119080">
    <w:abstractNumId w:val="1"/>
    <w:lvlOverride w:ilvl="0">
      <w:startOverride w:val="16"/>
    </w:lvlOverride>
  </w:num>
  <w:num w:numId="17" w16cid:durableId="1896119080">
    <w:abstractNumId w:val="1"/>
    <w:lvlOverride w:ilvl="0">
      <w:startOverride w:val="17"/>
    </w:lvlOverride>
  </w:num>
  <w:num w:numId="18" w16cid:durableId="1896119080">
    <w:abstractNumId w:val="1"/>
    <w:lvlOverride w:ilvl="0">
      <w:startOverride w:val="18"/>
    </w:lvlOverride>
  </w:num>
  <w:num w:numId="19" w16cid:durableId="1896119080">
    <w:abstractNumId w:val="1"/>
    <w:lvlOverride w:ilvl="0">
      <w:startOverride w:val="19"/>
    </w:lvlOverride>
  </w:num>
  <w:num w:numId="20" w16cid:durableId="1896119080">
    <w:abstractNumId w:val="1"/>
    <w:lvlOverride w:ilvl="0">
      <w:startOverride w:val="20"/>
    </w:lvlOverride>
  </w:num>
  <w:num w:numId="21" w16cid:durableId="1896119080">
    <w:abstractNumId w:val="1"/>
    <w:lvlOverride w:ilvl="0">
      <w:startOverride w:val="21"/>
    </w:lvlOverride>
  </w:num>
  <w:num w:numId="22" w16cid:durableId="1896119080">
    <w:abstractNumId w:val="1"/>
    <w:lvlOverride w:ilvl="0">
      <w:startOverride w:val="22"/>
    </w:lvlOverride>
  </w:num>
  <w:num w:numId="23" w16cid:durableId="1896119080">
    <w:abstractNumId w:val="1"/>
    <w:lvlOverride w:ilvl="0">
      <w:startOverride w:val="23"/>
    </w:lvlOverride>
  </w:num>
  <w:num w:numId="24" w16cid:durableId="1896119080">
    <w:abstractNumId w:val="1"/>
    <w:lvlOverride w:ilvl="0">
      <w:startOverride w:val="24"/>
    </w:lvlOverride>
  </w:num>
  <w:num w:numId="25" w16cid:durableId="1896119080">
    <w:abstractNumId w:val="1"/>
    <w:lvlOverride w:ilvl="0">
      <w:startOverride w:val="25"/>
    </w:lvlOverride>
  </w:num>
  <w:num w:numId="26" w16cid:durableId="1896119080">
    <w:abstractNumId w:val="1"/>
    <w:lvlOverride w:ilvl="0">
      <w:startOverride w:val="26"/>
    </w:lvlOverride>
  </w:num>
  <w:num w:numId="27" w16cid:durableId="1896119080">
    <w:abstractNumId w:val="1"/>
    <w:lvlOverride w:ilvl="0">
      <w:startOverride w:val="27"/>
    </w:lvlOverride>
  </w:num>
  <w:num w:numId="28" w16cid:durableId="1896119080">
    <w:abstractNumId w:val="1"/>
    <w:lvlOverride w:ilvl="0">
      <w:startOverride w:val="28"/>
    </w:lvlOverride>
  </w:num>
  <w:num w:numId="29" w16cid:durableId="1896119080">
    <w:abstractNumId w:val="1"/>
    <w:lvlOverride w:ilvl="0">
      <w:startOverride w:val="29"/>
    </w:lvlOverride>
  </w:num>
  <w:num w:numId="30" w16cid:durableId="1896119080">
    <w:abstractNumId w:val="1"/>
    <w:lvlOverride w:ilvl="0">
      <w:startOverride w:val="30"/>
    </w:lvlOverride>
  </w:num>
  <w:num w:numId="31" w16cid:durableId="1896119080">
    <w:abstractNumId w:val="1"/>
    <w:lvlOverride w:ilvl="0">
      <w:startOverride w:val="31"/>
    </w:lvlOverride>
  </w:num>
  <w:num w:numId="32" w16cid:durableId="1896119080">
    <w:abstractNumId w:val="1"/>
    <w:lvlOverride w:ilvl="0">
      <w:startOverride w:val="32"/>
    </w:lvlOverride>
  </w:num>
  <w:num w:numId="33" w16cid:durableId="1896119080">
    <w:abstractNumId w:val="1"/>
    <w:lvlOverride w:ilvl="0">
      <w:startOverride w:val="33"/>
    </w:lvlOverride>
  </w:num>
  <w:num w:numId="34" w16cid:durableId="1896119080">
    <w:abstractNumId w:val="1"/>
    <w:lvlOverride w:ilvl="0">
      <w:startOverride w:val="34"/>
    </w:lvlOverride>
  </w:num>
  <w:num w:numId="35" w16cid:durableId="1896119080">
    <w:abstractNumId w:val="1"/>
    <w:lvlOverride w:ilvl="0">
      <w:startOverride w:val="35"/>
    </w:lvlOverride>
  </w:num>
  <w:num w:numId="36" w16cid:durableId="1896119080">
    <w:abstractNumId w:val="1"/>
    <w:lvlOverride w:ilvl="0">
      <w:startOverride w:val="36"/>
    </w:lvlOverride>
  </w:num>
  <w:num w:numId="37" w16cid:durableId="1896119080">
    <w:abstractNumId w:val="1"/>
    <w:lvlOverride w:ilvl="0">
      <w:startOverride w:val="37"/>
    </w:lvlOverride>
  </w:num>
  <w:num w:numId="38" w16cid:durableId="1896119080">
    <w:abstractNumId w:val="1"/>
    <w:lvlOverride w:ilvl="0">
      <w:startOverride w:val="38"/>
    </w:lvlOverride>
  </w:num>
  <w:num w:numId="39" w16cid:durableId="1896119080">
    <w:abstractNumId w:val="1"/>
    <w:lvlOverride w:ilvl="0">
      <w:startOverride w:val="39"/>
    </w:lvlOverride>
  </w:num>
  <w:num w:numId="40" w16cid:durableId="1896119080">
    <w:abstractNumId w:val="1"/>
    <w:lvlOverride w:ilvl="0">
      <w:startOverride w:val="40"/>
    </w:lvlOverride>
  </w:num>
  <w:num w:numId="41" w16cid:durableId="1896119080">
    <w:abstractNumId w:val="1"/>
    <w:lvlOverride w:ilvl="0">
      <w:startOverride w:val="41"/>
    </w:lvlOverride>
  </w:num>
  <w:num w:numId="42" w16cid:durableId="1896119080">
    <w:abstractNumId w:val="1"/>
    <w:lvlOverride w:ilvl="0">
      <w:startOverride w:val="42"/>
    </w:lvlOverride>
  </w:num>
  <w:num w:numId="43" w16cid:durableId="1896119080">
    <w:abstractNumId w:val="1"/>
    <w:lvlOverride w:ilvl="0">
      <w:startOverride w:val="43"/>
    </w:lvlOverride>
  </w:num>
  <w:num w:numId="44" w16cid:durableId="1896119080">
    <w:abstractNumId w:val="1"/>
    <w:lvlOverride w:ilvl="0">
      <w:startOverride w:val="44"/>
    </w:lvlOverride>
  </w:num>
  <w:num w:numId="45" w16cid:durableId="1896119080">
    <w:abstractNumId w:val="1"/>
    <w:lvlOverride w:ilvl="0">
      <w:startOverride w:val="45"/>
    </w:lvlOverride>
  </w:num>
  <w:num w:numId="46" w16cid:durableId="1896119080">
    <w:abstractNumId w:val="1"/>
    <w:lvlOverride w:ilvl="0">
      <w:startOverride w:val="46"/>
    </w:lvlOverride>
  </w:num>
  <w:num w:numId="47" w16cid:durableId="1896119080">
    <w:abstractNumId w:val="1"/>
    <w:lvlOverride w:ilvl="0">
      <w:startOverride w:val="47"/>
    </w:lvlOverride>
  </w:num>
  <w:num w:numId="48" w16cid:durableId="1896119080">
    <w:abstractNumId w:val="1"/>
    <w:lvlOverride w:ilvl="0">
      <w:startOverride w:val="48"/>
    </w:lvlOverride>
  </w:num>
  <w:num w:numId="49" w16cid:durableId="1896119080">
    <w:abstractNumId w:val="1"/>
    <w:lvlOverride w:ilvl="0">
      <w:startOverride w:val="49"/>
    </w:lvlOverride>
  </w:num>
  <w:num w:numId="50" w16cid:durableId="1896119080">
    <w:abstractNumId w:val="1"/>
    <w:lvlOverride w:ilvl="0">
      <w:startOverride w:val="50"/>
    </w:lvlOverride>
  </w:num>
  <w:num w:numId="51" w16cid:durableId="1896119080">
    <w:abstractNumId w:val="1"/>
    <w:lvlOverride w:ilvl="0">
      <w:startOverride w:val="51"/>
    </w:lvlOverride>
  </w:num>
  <w:num w:numId="52" w16cid:durableId="1896119080">
    <w:abstractNumId w:val="1"/>
    <w:lvlOverride w:ilvl="0">
      <w:startOverride w:val="52"/>
    </w:lvlOverride>
  </w:num>
  <w:num w:numId="53" w16cid:durableId="1896119080">
    <w:abstractNumId w:val="1"/>
    <w:lvlOverride w:ilvl="0">
      <w:startOverride w:val="53"/>
    </w:lvlOverride>
  </w:num>
  <w:num w:numId="54" w16cid:durableId="1896119080">
    <w:abstractNumId w:val="1"/>
    <w:lvlOverride w:ilvl="0">
      <w:startOverride w:val="54"/>
    </w:lvlOverride>
  </w:num>
  <w:num w:numId="55" w16cid:durableId="1896119080">
    <w:abstractNumId w:val="1"/>
    <w:lvlOverride w:ilvl="0">
      <w:startOverride w:val="55"/>
    </w:lvlOverride>
  </w:num>
  <w:num w:numId="56" w16cid:durableId="1896119080">
    <w:abstractNumId w:val="1"/>
    <w:lvlOverride w:ilvl="0">
      <w:startOverride w:val="56"/>
    </w:lvlOverride>
  </w:num>
  <w:num w:numId="57" w16cid:durableId="1896119080">
    <w:abstractNumId w:val="1"/>
    <w:lvlOverride w:ilvl="0">
      <w:startOverride w:val="57"/>
    </w:lvlOverride>
  </w:num>
  <w:num w:numId="58" w16cid:durableId="1896119080">
    <w:abstractNumId w:val="1"/>
    <w:lvlOverride w:ilvl="0">
      <w:startOverride w:val="58"/>
    </w:lvlOverride>
  </w:num>
  <w:num w:numId="59" w16cid:durableId="1896119080">
    <w:abstractNumId w:val="1"/>
    <w:lvlOverride w:ilvl="0">
      <w:startOverride w:val="59"/>
    </w:lvlOverride>
  </w:num>
  <w:num w:numId="60" w16cid:durableId="1896119080">
    <w:abstractNumId w:val="1"/>
    <w:lvlOverride w:ilvl="0">
      <w:startOverride w:val="60"/>
    </w:lvlOverride>
  </w:num>
  <w:num w:numId="61" w16cid:durableId="1896119080">
    <w:abstractNumId w:val="1"/>
    <w:lvlOverride w:ilvl="0">
      <w:startOverride w:val="61"/>
    </w:lvlOverride>
  </w:num>
  <w:num w:numId="62" w16cid:durableId="1896119080">
    <w:abstractNumId w:val="1"/>
    <w:lvlOverride w:ilvl="0">
      <w:startOverride w:val="62"/>
    </w:lvlOverride>
  </w:num>
  <w:num w:numId="63" w16cid:durableId="1896119080">
    <w:abstractNumId w:val="1"/>
    <w:lvlOverride w:ilvl="0">
      <w:startOverride w:val="63"/>
    </w:lvlOverride>
  </w:num>
  <w:num w:numId="64" w16cid:durableId="1896119080">
    <w:abstractNumId w:val="1"/>
    <w:lvlOverride w:ilvl="0">
      <w:startOverride w:val="64"/>
    </w:lvlOverride>
  </w:num>
  <w:num w:numId="65" w16cid:durableId="1896119080">
    <w:abstractNumId w:val="1"/>
    <w:lvlOverride w:ilvl="0">
      <w:startOverride w:val="65"/>
    </w:lvlOverride>
  </w:num>
  <w:num w:numId="66" w16cid:durableId="1896119080">
    <w:abstractNumId w:val="1"/>
    <w:lvlOverride w:ilvl="0">
      <w:startOverride w:val="66"/>
    </w:lvlOverride>
  </w:num>
  <w:num w:numId="67" w16cid:durableId="1896119080">
    <w:abstractNumId w:val="1"/>
    <w:lvlOverride w:ilvl="0">
      <w:startOverride w:val="67"/>
    </w:lvlOverride>
  </w:num>
  <w:num w:numId="68" w16cid:durableId="1896119080">
    <w:abstractNumId w:val="1"/>
    <w:lvlOverride w:ilvl="0">
      <w:startOverride w:val="68"/>
    </w:lvlOverride>
  </w:num>
  <w:num w:numId="69" w16cid:durableId="1896119080">
    <w:abstractNumId w:val="1"/>
    <w:lvlOverride w:ilvl="0">
      <w:startOverride w:val="69"/>
    </w:lvlOverride>
  </w:num>
  <w:num w:numId="70" w16cid:durableId="1896119080">
    <w:abstractNumId w:val="1"/>
    <w:lvlOverride w:ilvl="0">
      <w:startOverride w:val="70"/>
    </w:lvlOverride>
  </w:num>
  <w:num w:numId="71" w16cid:durableId="1896119080">
    <w:abstractNumId w:val="1"/>
    <w:lvlOverride w:ilvl="0">
      <w:startOverride w:val="71"/>
    </w:lvlOverride>
  </w:num>
  <w:num w:numId="72" w16cid:durableId="1896119080">
    <w:abstractNumId w:val="1"/>
    <w:lvlOverride w:ilvl="0">
      <w:startOverride w:val="72"/>
    </w:lvlOverride>
  </w:num>
  <w:num w:numId="73" w16cid:durableId="1896119080">
    <w:abstractNumId w:val="1"/>
    <w:lvlOverride w:ilvl="0">
      <w:startOverride w:val="73"/>
    </w:lvlOverride>
  </w:num>
  <w:num w:numId="74" w16cid:durableId="1896119080">
    <w:abstractNumId w:val="1"/>
    <w:lvlOverride w:ilvl="0">
      <w:startOverride w:val="74"/>
    </w:lvlOverride>
  </w:num>
  <w:num w:numId="75" w16cid:durableId="1896119080">
    <w:abstractNumId w:val="1"/>
    <w:lvlOverride w:ilvl="0">
      <w:startOverride w:val="75"/>
    </w:lvlOverride>
  </w:num>
  <w:num w:numId="76" w16cid:durableId="1896119080">
    <w:abstractNumId w:val="1"/>
    <w:lvlOverride w:ilvl="0">
      <w:startOverride w:val="76"/>
    </w:lvlOverride>
  </w:num>
  <w:num w:numId="77" w16cid:durableId="1896119080">
    <w:abstractNumId w:val="1"/>
    <w:lvlOverride w:ilvl="0">
      <w:startOverride w:val="77"/>
    </w:lvlOverride>
  </w:num>
  <w:num w:numId="78" w16cid:durableId="1896119080">
    <w:abstractNumId w:val="1"/>
    <w:lvlOverride w:ilvl="0">
      <w:startOverride w:val="78"/>
    </w:lvlOverride>
  </w:num>
  <w:num w:numId="79" w16cid:durableId="1896119080">
    <w:abstractNumId w:val="1"/>
    <w:lvlOverride w:ilvl="0">
      <w:startOverride w:val="79"/>
    </w:lvlOverride>
  </w:num>
  <w:num w:numId="80" w16cid:durableId="1896119080">
    <w:abstractNumId w:val="1"/>
    <w:lvlOverride w:ilvl="0">
      <w:startOverride w:val="80"/>
    </w:lvlOverride>
  </w:num>
  <w:num w:numId="81" w16cid:durableId="1896119080">
    <w:abstractNumId w:val="1"/>
    <w:lvlOverride w:ilvl="0">
      <w:startOverride w:val="81"/>
    </w:lvlOverride>
  </w:num>
  <w:num w:numId="82" w16cid:durableId="1896119080">
    <w:abstractNumId w:val="1"/>
    <w:lvlOverride w:ilvl="0">
      <w:startOverride w:val="82"/>
    </w:lvlOverride>
  </w:num>
  <w:num w:numId="83" w16cid:durableId="1896119080">
    <w:abstractNumId w:val="1"/>
    <w:lvlOverride w:ilvl="0">
      <w:startOverride w:val="83"/>
    </w:lvlOverride>
  </w:num>
  <w:num w:numId="84" w16cid:durableId="1896119080">
    <w:abstractNumId w:val="1"/>
    <w:lvlOverride w:ilvl="0">
      <w:startOverride w:val="84"/>
    </w:lvlOverride>
  </w:num>
  <w:num w:numId="85" w16cid:durableId="1896119080">
    <w:abstractNumId w:val="1"/>
    <w:lvlOverride w:ilvl="0">
      <w:startOverride w:val="85"/>
    </w:lvlOverride>
  </w:num>
  <w:num w:numId="86" w16cid:durableId="1896119080">
    <w:abstractNumId w:val="1"/>
    <w:lvlOverride w:ilvl="0">
      <w:startOverride w:val="86"/>
    </w:lvlOverride>
  </w:num>
  <w:num w:numId="87" w16cid:durableId="1896119080">
    <w:abstractNumId w:val="1"/>
    <w:lvlOverride w:ilvl="0">
      <w:startOverride w:val="87"/>
    </w:lvlOverride>
  </w:num>
  <w:num w:numId="88" w16cid:durableId="1896119080">
    <w:abstractNumId w:val="1"/>
    <w:lvlOverride w:ilvl="0">
      <w:startOverride w:val="88"/>
    </w:lvlOverride>
  </w:num>
  <w:num w:numId="89" w16cid:durableId="1896119080">
    <w:abstractNumId w:val="1"/>
    <w:lvlOverride w:ilvl="0">
      <w:startOverride w:val="89"/>
    </w:lvlOverride>
  </w:num>
  <w:num w:numId="90" w16cid:durableId="1896119080">
    <w:abstractNumId w:val="1"/>
    <w:lvlOverride w:ilvl="0">
      <w:startOverride w:val="90"/>
    </w:lvlOverride>
  </w:num>
  <w:num w:numId="91" w16cid:durableId="1896119080">
    <w:abstractNumId w:val="1"/>
    <w:lvlOverride w:ilvl="0">
      <w:startOverride w:val="91"/>
    </w:lvlOverride>
  </w:num>
  <w:num w:numId="92" w16cid:durableId="1896119080">
    <w:abstractNumId w:val="1"/>
    <w:lvlOverride w:ilvl="0">
      <w:startOverride w:val="92"/>
    </w:lvlOverride>
  </w:num>
  <w:num w:numId="93" w16cid:durableId="1896119080">
    <w:abstractNumId w:val="1"/>
    <w:lvlOverride w:ilvl="0">
      <w:startOverride w:val="93"/>
    </w:lvlOverride>
  </w:num>
  <w:num w:numId="94" w16cid:durableId="1896119080">
    <w:abstractNumId w:val="1"/>
    <w:lvlOverride w:ilvl="0">
      <w:startOverride w:val="94"/>
    </w:lvlOverride>
  </w:num>
  <w:num w:numId="95" w16cid:durableId="1896119080">
    <w:abstractNumId w:val="1"/>
    <w:lvlOverride w:ilvl="0">
      <w:startOverride w:val="95"/>
    </w:lvlOverride>
  </w:num>
  <w:num w:numId="96" w16cid:durableId="1896119080">
    <w:abstractNumId w:val="1"/>
    <w:lvlOverride w:ilvl="0">
      <w:startOverride w:val="96"/>
    </w:lvlOverride>
  </w:num>
  <w:num w:numId="97" w16cid:durableId="1896119080">
    <w:abstractNumId w:val="1"/>
    <w:lvlOverride w:ilvl="0">
      <w:startOverride w:val="97"/>
    </w:lvlOverride>
  </w:num>
  <w:num w:numId="98" w16cid:durableId="1896119080">
    <w:abstractNumId w:val="1"/>
    <w:lvlOverride w:ilvl="0">
      <w:startOverride w:val="98"/>
    </w:lvlOverride>
  </w:num>
  <w:num w:numId="99" w16cid:durableId="1896119080">
    <w:abstractNumId w:val="1"/>
    <w:lvlOverride w:ilvl="0">
      <w:startOverride w:val="99"/>
    </w:lvlOverride>
  </w:num>
  <w:num w:numId="100" w16cid:durableId="1896119080">
    <w:abstractNumId w:val="1"/>
    <w:lvlOverride w:ilvl="0">
      <w:startOverride w:val="100"/>
    </w:lvlOverride>
  </w:num>
  <w:num w:numId="101" w16cid:durableId="692535086">
    <w:abstractNumId w:val="2"/>
  </w:num>
  <w:num w:numId="102" w16cid:durableId="1624463209">
    <w:abstractNumId w:val="0"/>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BC5"/>
    <w:rsid w:val="00003293"/>
    <w:rsid w:val="00003E43"/>
    <w:rsid w:val="00044F49"/>
    <w:rsid w:val="000A5C23"/>
    <w:rsid w:val="000C4403"/>
    <w:rsid w:val="000E29C3"/>
    <w:rsid w:val="000F3122"/>
    <w:rsid w:val="000F3EB9"/>
    <w:rsid w:val="00107AA0"/>
    <w:rsid w:val="00113C72"/>
    <w:rsid w:val="00125BC0"/>
    <w:rsid w:val="00153999"/>
    <w:rsid w:val="001621D9"/>
    <w:rsid w:val="0018713C"/>
    <w:rsid w:val="001871E4"/>
    <w:rsid w:val="00193250"/>
    <w:rsid w:val="001A2AA2"/>
    <w:rsid w:val="001B7BC5"/>
    <w:rsid w:val="001C2465"/>
    <w:rsid w:val="001C4637"/>
    <w:rsid w:val="001D3CBB"/>
    <w:rsid w:val="002035D6"/>
    <w:rsid w:val="00224CA3"/>
    <w:rsid w:val="00232A16"/>
    <w:rsid w:val="00235644"/>
    <w:rsid w:val="0025088D"/>
    <w:rsid w:val="002512B2"/>
    <w:rsid w:val="00263608"/>
    <w:rsid w:val="0026669F"/>
    <w:rsid w:val="0028373C"/>
    <w:rsid w:val="002A00B4"/>
    <w:rsid w:val="002A1719"/>
    <w:rsid w:val="002B2EFE"/>
    <w:rsid w:val="002C352C"/>
    <w:rsid w:val="002C3CEF"/>
    <w:rsid w:val="002E563C"/>
    <w:rsid w:val="002F40A6"/>
    <w:rsid w:val="00315F5B"/>
    <w:rsid w:val="003174D9"/>
    <w:rsid w:val="00322B46"/>
    <w:rsid w:val="00340813"/>
    <w:rsid w:val="00357C9B"/>
    <w:rsid w:val="0036047B"/>
    <w:rsid w:val="00367D25"/>
    <w:rsid w:val="00381F6D"/>
    <w:rsid w:val="0038247D"/>
    <w:rsid w:val="00383D42"/>
    <w:rsid w:val="003A1730"/>
    <w:rsid w:val="003D3640"/>
    <w:rsid w:val="003E1A00"/>
    <w:rsid w:val="004114CA"/>
    <w:rsid w:val="004202A7"/>
    <w:rsid w:val="00455F5A"/>
    <w:rsid w:val="00470076"/>
    <w:rsid w:val="004955BC"/>
    <w:rsid w:val="004A0C4E"/>
    <w:rsid w:val="004A657B"/>
    <w:rsid w:val="004C05FC"/>
    <w:rsid w:val="004C1291"/>
    <w:rsid w:val="004C7BD7"/>
    <w:rsid w:val="004D0DBC"/>
    <w:rsid w:val="004E0DB9"/>
    <w:rsid w:val="004E715A"/>
    <w:rsid w:val="004F2538"/>
    <w:rsid w:val="004F48E1"/>
    <w:rsid w:val="004F4925"/>
    <w:rsid w:val="00505991"/>
    <w:rsid w:val="00506257"/>
    <w:rsid w:val="00571A37"/>
    <w:rsid w:val="00576FBF"/>
    <w:rsid w:val="00584DD8"/>
    <w:rsid w:val="0058592C"/>
    <w:rsid w:val="005B591F"/>
    <w:rsid w:val="005C1289"/>
    <w:rsid w:val="005C4101"/>
    <w:rsid w:val="005D1F3B"/>
    <w:rsid w:val="005D5537"/>
    <w:rsid w:val="00612C37"/>
    <w:rsid w:val="00612F3F"/>
    <w:rsid w:val="006200BA"/>
    <w:rsid w:val="00621AEF"/>
    <w:rsid w:val="00623851"/>
    <w:rsid w:val="00624D04"/>
    <w:rsid w:val="00634C63"/>
    <w:rsid w:val="006445ED"/>
    <w:rsid w:val="00644844"/>
    <w:rsid w:val="00645E89"/>
    <w:rsid w:val="00647168"/>
    <w:rsid w:val="006D3061"/>
    <w:rsid w:val="006E6CEB"/>
    <w:rsid w:val="006F0373"/>
    <w:rsid w:val="00703B13"/>
    <w:rsid w:val="00726806"/>
    <w:rsid w:val="0073394D"/>
    <w:rsid w:val="00737BE9"/>
    <w:rsid w:val="00737DE4"/>
    <w:rsid w:val="007445D1"/>
    <w:rsid w:val="00777CA6"/>
    <w:rsid w:val="00784AB7"/>
    <w:rsid w:val="007928D0"/>
    <w:rsid w:val="007A7E39"/>
    <w:rsid w:val="007C09C5"/>
    <w:rsid w:val="007D596E"/>
    <w:rsid w:val="007F4AA7"/>
    <w:rsid w:val="00802AD3"/>
    <w:rsid w:val="00823324"/>
    <w:rsid w:val="008246E8"/>
    <w:rsid w:val="00832861"/>
    <w:rsid w:val="00843578"/>
    <w:rsid w:val="008632F8"/>
    <w:rsid w:val="00864F2C"/>
    <w:rsid w:val="008723B4"/>
    <w:rsid w:val="00884624"/>
    <w:rsid w:val="0088687E"/>
    <w:rsid w:val="008A6BC7"/>
    <w:rsid w:val="008B1F3E"/>
    <w:rsid w:val="008B21DE"/>
    <w:rsid w:val="00920102"/>
    <w:rsid w:val="00940D94"/>
    <w:rsid w:val="00942135"/>
    <w:rsid w:val="00956758"/>
    <w:rsid w:val="00966C6E"/>
    <w:rsid w:val="00970EB4"/>
    <w:rsid w:val="0098303E"/>
    <w:rsid w:val="00983C00"/>
    <w:rsid w:val="0098592C"/>
    <w:rsid w:val="00992E71"/>
    <w:rsid w:val="009A0811"/>
    <w:rsid w:val="009A438A"/>
    <w:rsid w:val="009B0603"/>
    <w:rsid w:val="009E32B4"/>
    <w:rsid w:val="009F20A2"/>
    <w:rsid w:val="009F2220"/>
    <w:rsid w:val="00A348E8"/>
    <w:rsid w:val="00A45123"/>
    <w:rsid w:val="00A458E7"/>
    <w:rsid w:val="00A46907"/>
    <w:rsid w:val="00A67EF2"/>
    <w:rsid w:val="00A83981"/>
    <w:rsid w:val="00A94135"/>
    <w:rsid w:val="00A966DE"/>
    <w:rsid w:val="00AC1F76"/>
    <w:rsid w:val="00AC2CDB"/>
    <w:rsid w:val="00AD2622"/>
    <w:rsid w:val="00AD2FBF"/>
    <w:rsid w:val="00AE13A9"/>
    <w:rsid w:val="00B035BA"/>
    <w:rsid w:val="00B03877"/>
    <w:rsid w:val="00B04BD7"/>
    <w:rsid w:val="00B07D3E"/>
    <w:rsid w:val="00B25961"/>
    <w:rsid w:val="00B33E88"/>
    <w:rsid w:val="00B5271F"/>
    <w:rsid w:val="00B57371"/>
    <w:rsid w:val="00B66859"/>
    <w:rsid w:val="00B75FDB"/>
    <w:rsid w:val="00B76090"/>
    <w:rsid w:val="00B9240E"/>
    <w:rsid w:val="00BA19C9"/>
    <w:rsid w:val="00BC764A"/>
    <w:rsid w:val="00BD1C53"/>
    <w:rsid w:val="00BF5DD8"/>
    <w:rsid w:val="00C21B07"/>
    <w:rsid w:val="00C237F2"/>
    <w:rsid w:val="00C27F54"/>
    <w:rsid w:val="00C34252"/>
    <w:rsid w:val="00C4304F"/>
    <w:rsid w:val="00C47EF5"/>
    <w:rsid w:val="00C51BFB"/>
    <w:rsid w:val="00C63303"/>
    <w:rsid w:val="00C71122"/>
    <w:rsid w:val="00C80C0E"/>
    <w:rsid w:val="00CA0FD8"/>
    <w:rsid w:val="00CA2405"/>
    <w:rsid w:val="00CA7589"/>
    <w:rsid w:val="00CB1D4A"/>
    <w:rsid w:val="00CB7177"/>
    <w:rsid w:val="00CC344E"/>
    <w:rsid w:val="00CD12AD"/>
    <w:rsid w:val="00CD39C4"/>
    <w:rsid w:val="00CF50AE"/>
    <w:rsid w:val="00D112B3"/>
    <w:rsid w:val="00D2263A"/>
    <w:rsid w:val="00D346A4"/>
    <w:rsid w:val="00D517A0"/>
    <w:rsid w:val="00D7642D"/>
    <w:rsid w:val="00D82242"/>
    <w:rsid w:val="00D917A8"/>
    <w:rsid w:val="00D93C78"/>
    <w:rsid w:val="00DA1F2A"/>
    <w:rsid w:val="00DA3535"/>
    <w:rsid w:val="00DA55FD"/>
    <w:rsid w:val="00DB0344"/>
    <w:rsid w:val="00DB4D51"/>
    <w:rsid w:val="00DE45E3"/>
    <w:rsid w:val="00DE6F77"/>
    <w:rsid w:val="00DF1222"/>
    <w:rsid w:val="00E00397"/>
    <w:rsid w:val="00E126F5"/>
    <w:rsid w:val="00E16A40"/>
    <w:rsid w:val="00E26845"/>
    <w:rsid w:val="00E26F4B"/>
    <w:rsid w:val="00E3784F"/>
    <w:rsid w:val="00E611C4"/>
    <w:rsid w:val="00E860C5"/>
    <w:rsid w:val="00E87B68"/>
    <w:rsid w:val="00E97643"/>
    <w:rsid w:val="00EA1CB1"/>
    <w:rsid w:val="00EB1D63"/>
    <w:rsid w:val="00EB284F"/>
    <w:rsid w:val="00EE7736"/>
    <w:rsid w:val="00F065C3"/>
    <w:rsid w:val="00F10DB4"/>
    <w:rsid w:val="00F15B99"/>
    <w:rsid w:val="00F5726E"/>
    <w:rsid w:val="00F65755"/>
    <w:rsid w:val="00F80295"/>
    <w:rsid w:val="00FA18CC"/>
    <w:rsid w:val="00FA5106"/>
    <w:rsid w:val="00FB746F"/>
    <w:rsid w:val="00FC3840"/>
    <w:rsid w:val="00FC56B0"/>
    <w:rsid w:val="00FD1C14"/>
    <w:rsid w:val="00FD31DC"/>
    <w:rsid w:val="00FD7723"/>
    <w:rsid w:val="00FD7E2B"/>
    <w:rsid w:val="00FE7EC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5B85BF"/>
  <w15:chartTrackingRefBased/>
  <w15:docId w15:val="{311CCB5B-E38A-406D-8219-C1F7FCB7D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rFonts w:ascii="Arial" w:hAnsi="Arial"/>
      <w:sz w:val="32"/>
      <w:lang w:eastAsia="fr-FR"/>
    </w:rPr>
  </w:style>
  <w:style w:type="paragraph" w:styleId="Titre1">
    <w:name w:val="heading 1"/>
    <w:basedOn w:val="Normal"/>
    <w:next w:val="Normal"/>
    <w:qFormat/>
    <w:pPr>
      <w:keepNext/>
      <w:ind w:firstLine="2268"/>
      <w:jc w:val="both"/>
      <w:outlineLvl w:val="0"/>
    </w:pPr>
    <w:rPr>
      <w:rFonts w:ascii="Cooper Black" w:hAnsi="Cooper Black"/>
      <w:b/>
      <w:caps/>
      <w:sz w:val="28"/>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dressedestinataire">
    <w:name w:val="envelope address"/>
    <w:basedOn w:val="Normal"/>
    <w:pPr>
      <w:framePr w:w="7938" w:h="1985" w:hRule="exact" w:hSpace="141" w:wrap="auto" w:hAnchor="page" w:xAlign="center" w:yAlign="bottom"/>
      <w:ind w:left="2835"/>
    </w:pPr>
    <w:rPr>
      <w:rFonts w:ascii="Univers Condensed" w:hAnsi="Univers Condensed"/>
      <w:spacing w:val="8"/>
      <w:sz w:val="36"/>
    </w:rPr>
  </w:style>
  <w:style w:type="paragraph" w:styleId="Adresseexpditeur">
    <w:name w:val="envelope return"/>
    <w:basedOn w:val="Normal"/>
    <w:rPr>
      <w:rFonts w:ascii="Abadi MT Condensed Light" w:hAnsi="Abadi MT Condensed Light"/>
      <w:b/>
      <w:spacing w:val="20"/>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customStyle="1" w:styleId="p3">
    <w:name w:val="p3"/>
    <w:basedOn w:val="Normal"/>
    <w:pPr>
      <w:tabs>
        <w:tab w:val="left" w:pos="720"/>
      </w:tabs>
      <w:spacing w:line="240" w:lineRule="atLeast"/>
    </w:pPr>
    <w:rPr>
      <w:rFonts w:ascii="Times New Roman" w:hAnsi="Times New Roman"/>
      <w:sz w:val="24"/>
    </w:rPr>
  </w:style>
  <w:style w:type="paragraph" w:customStyle="1" w:styleId="t1">
    <w:name w:val="t1"/>
    <w:basedOn w:val="Normal"/>
    <w:pPr>
      <w:spacing w:line="240" w:lineRule="atLeast"/>
    </w:pPr>
    <w:rPr>
      <w:rFonts w:ascii="Times New Roman" w:hAnsi="Times New Roman"/>
      <w:sz w:val="24"/>
    </w:rPr>
  </w:style>
  <w:style w:type="paragraph" w:customStyle="1" w:styleId="t2">
    <w:name w:val="t2"/>
    <w:basedOn w:val="Normal"/>
    <w:pPr>
      <w:spacing w:line="240" w:lineRule="atLeast"/>
    </w:pPr>
    <w:rPr>
      <w:rFonts w:ascii="Times New Roman" w:hAnsi="Times New Roman"/>
      <w:sz w:val="24"/>
    </w:rPr>
  </w:style>
  <w:style w:type="paragraph" w:customStyle="1" w:styleId="p4">
    <w:name w:val="p4"/>
    <w:basedOn w:val="Normal"/>
    <w:pPr>
      <w:tabs>
        <w:tab w:val="left" w:pos="720"/>
      </w:tabs>
      <w:spacing w:line="220" w:lineRule="atLeast"/>
    </w:pPr>
    <w:rPr>
      <w:rFonts w:ascii="Times New Roman" w:hAnsi="Times New Roman"/>
      <w:sz w:val="24"/>
    </w:rPr>
  </w:style>
  <w:style w:type="paragraph" w:customStyle="1" w:styleId="t6">
    <w:name w:val="t6"/>
    <w:basedOn w:val="Normal"/>
    <w:pPr>
      <w:spacing w:line="240" w:lineRule="atLeast"/>
    </w:pPr>
    <w:rPr>
      <w:rFonts w:ascii="Times New Roman" w:hAnsi="Times New Roman"/>
      <w:sz w:val="24"/>
    </w:rPr>
  </w:style>
  <w:style w:type="paragraph" w:customStyle="1" w:styleId="p2">
    <w:name w:val="p2"/>
    <w:basedOn w:val="Normal"/>
    <w:pPr>
      <w:tabs>
        <w:tab w:val="left" w:pos="720"/>
      </w:tabs>
      <w:spacing w:line="240" w:lineRule="atLeast"/>
    </w:pPr>
    <w:rPr>
      <w:rFonts w:ascii="Times New Roman" w:hAnsi="Times New Roman"/>
      <w:sz w:val="24"/>
    </w:rPr>
  </w:style>
  <w:style w:type="paragraph" w:customStyle="1" w:styleId="c2">
    <w:name w:val="c2"/>
    <w:basedOn w:val="Normal"/>
    <w:pPr>
      <w:spacing w:line="240" w:lineRule="atLeast"/>
      <w:jc w:val="center"/>
    </w:pPr>
    <w:rPr>
      <w:rFonts w:ascii="Times New Roman" w:hAnsi="Times New Roman"/>
      <w:sz w:val="24"/>
    </w:rPr>
  </w:style>
  <w:style w:type="paragraph" w:customStyle="1" w:styleId="p1">
    <w:name w:val="p1"/>
    <w:basedOn w:val="Normal"/>
    <w:pPr>
      <w:tabs>
        <w:tab w:val="left" w:pos="720"/>
      </w:tabs>
      <w:spacing w:line="240" w:lineRule="atLeast"/>
    </w:pPr>
    <w:rPr>
      <w:rFonts w:ascii="Times New Roman" w:hAnsi="Times New Roman"/>
      <w:sz w:val="24"/>
    </w:rPr>
  </w:style>
  <w:style w:type="paragraph" w:customStyle="1" w:styleId="p5">
    <w:name w:val="p5"/>
    <w:basedOn w:val="Normal"/>
    <w:pPr>
      <w:tabs>
        <w:tab w:val="left" w:pos="720"/>
      </w:tabs>
      <w:spacing w:line="220" w:lineRule="atLeast"/>
    </w:pPr>
    <w:rPr>
      <w:rFonts w:ascii="Times New Roman" w:hAnsi="Times New Roman"/>
      <w:sz w:val="24"/>
    </w:rPr>
  </w:style>
  <w:style w:type="paragraph" w:customStyle="1" w:styleId="t5">
    <w:name w:val="t5"/>
    <w:basedOn w:val="Normal"/>
    <w:pPr>
      <w:spacing w:line="240" w:lineRule="atLeast"/>
    </w:pPr>
    <w:rPr>
      <w:rFonts w:ascii="Times New Roman" w:hAnsi="Times New Roman"/>
      <w:sz w:val="24"/>
    </w:rPr>
  </w:style>
  <w:style w:type="paragraph" w:customStyle="1" w:styleId="p6">
    <w:name w:val="p6"/>
    <w:basedOn w:val="Normal"/>
    <w:pPr>
      <w:tabs>
        <w:tab w:val="left" w:pos="720"/>
      </w:tabs>
      <w:spacing w:line="220" w:lineRule="atLeast"/>
    </w:pPr>
    <w:rPr>
      <w:rFonts w:ascii="Times New Roman" w:hAnsi="Times New Roman"/>
      <w:sz w:val="24"/>
    </w:rPr>
  </w:style>
  <w:style w:type="paragraph" w:customStyle="1" w:styleId="p8">
    <w:name w:val="p8"/>
    <w:basedOn w:val="Normal"/>
    <w:pPr>
      <w:tabs>
        <w:tab w:val="left" w:pos="4760"/>
      </w:tabs>
      <w:spacing w:line="240" w:lineRule="atLeast"/>
      <w:ind w:left="3312" w:hanging="4752"/>
    </w:pPr>
    <w:rPr>
      <w:rFonts w:ascii="Times New Roman" w:hAnsi="Times New Roman"/>
      <w:sz w:val="24"/>
    </w:rPr>
  </w:style>
  <w:style w:type="paragraph" w:customStyle="1" w:styleId="t9">
    <w:name w:val="t9"/>
    <w:basedOn w:val="Normal"/>
    <w:pPr>
      <w:spacing w:line="240" w:lineRule="atLeast"/>
    </w:pPr>
    <w:rPr>
      <w:rFonts w:ascii="Times New Roman" w:hAnsi="Times New Roman"/>
      <w:sz w:val="24"/>
    </w:rPr>
  </w:style>
  <w:style w:type="paragraph" w:customStyle="1" w:styleId="t3">
    <w:name w:val="t3"/>
    <w:basedOn w:val="Normal"/>
    <w:pPr>
      <w:spacing w:line="240" w:lineRule="atLeast"/>
    </w:pPr>
    <w:rPr>
      <w:rFonts w:ascii="Times New Roman" w:hAnsi="Times New Roman"/>
      <w:sz w:val="24"/>
    </w:rPr>
  </w:style>
  <w:style w:type="paragraph" w:customStyle="1" w:styleId="Texte">
    <w:name w:val="Texte"/>
    <w:pPr>
      <w:overflowPunct w:val="0"/>
      <w:autoSpaceDE w:val="0"/>
      <w:autoSpaceDN w:val="0"/>
      <w:adjustRightInd w:val="0"/>
      <w:textAlignment w:val="baseline"/>
    </w:pPr>
    <w:rPr>
      <w:color w:val="000000"/>
      <w:sz w:val="24"/>
      <w:lang w:val="fr-FR" w:eastAsia="fr-FR"/>
    </w:rPr>
  </w:style>
  <w:style w:type="character" w:styleId="Numrodepage">
    <w:name w:val="page number"/>
    <w:basedOn w:val="Policepardfaut"/>
  </w:style>
  <w:style w:type="paragraph" w:styleId="Textedebulles">
    <w:name w:val="Balloon Text"/>
    <w:basedOn w:val="Normal"/>
    <w:semiHidden/>
    <w:rsid w:val="00BA19C9"/>
    <w:rPr>
      <w:rFonts w:ascii="Tahoma" w:hAnsi="Tahoma" w:cs="Tahoma"/>
      <w:sz w:val="16"/>
      <w:szCs w:val="16"/>
    </w:rPr>
  </w:style>
  <w:style w:type="character" w:styleId="Lienhypertexte">
    <w:name w:val="Hyperlink"/>
    <w:basedOn w:val="Policepardfaut"/>
    <w:rsid w:val="001B7BC5"/>
    <w:rPr>
      <w:color w:val="0563C1" w:themeColor="hyperlink"/>
      <w:u w:val="single"/>
    </w:rPr>
  </w:style>
  <w:style w:type="character" w:styleId="Mentionnonrsolue">
    <w:name w:val="Unresolved Mention"/>
    <w:basedOn w:val="Policepardfaut"/>
    <w:uiPriority w:val="99"/>
    <w:semiHidden/>
    <w:unhideWhenUsed/>
    <w:rsid w:val="001B7BC5"/>
    <w:rPr>
      <w:color w:val="605E5C"/>
      <w:shd w:val="clear" w:color="auto" w:fill="E1DFDD"/>
    </w:rPr>
  </w:style>
  <w:style w:type="character" w:styleId="Lienhypertextesuivivisit">
    <w:name w:val="FollowedHyperlink"/>
    <w:basedOn w:val="Policepardfaut"/>
    <w:rsid w:val="00823324"/>
    <w:rPr>
      <w:color w:val="954F72" w:themeColor="followedHyperlink"/>
      <w:u w:val="single"/>
    </w:rPr>
  </w:style>
  <w:style w:type="paragraph" w:customStyle="1" w:styleId="Style1">
    <w:name w:val="Style1"/>
    <w:basedOn w:val="Normal"/>
    <w:link w:val="Style1Car"/>
    <w:qFormat/>
    <w:rsid w:val="00381F6D"/>
    <w:pPr>
      <w:overflowPunct/>
      <w:autoSpaceDE/>
      <w:autoSpaceDN/>
      <w:adjustRightInd/>
      <w:spacing w:before="100" w:beforeAutospacing="1" w:after="100" w:afterAutospacing="1"/>
      <w:ind w:left="360"/>
      <w:jc w:val="both"/>
      <w:textAlignment w:val="auto"/>
    </w:pPr>
    <w:rPr>
      <w:rFonts w:ascii="Bahnschrift" w:hAnsi="Bahnschrift"/>
      <w:b/>
      <w:bCs/>
      <w:szCs w:val="32"/>
      <w:lang w:eastAsia="fr-CH"/>
    </w:rPr>
  </w:style>
  <w:style w:type="character" w:customStyle="1" w:styleId="Style1Car">
    <w:name w:val="Style1 Car"/>
    <w:basedOn w:val="Policepardfaut"/>
    <w:link w:val="Style1"/>
    <w:rsid w:val="00381F6D"/>
    <w:rPr>
      <w:rFonts w:ascii="Bahnschrift" w:hAnsi="Bahnschrift"/>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858733">
      <w:bodyDiv w:val="1"/>
      <w:marLeft w:val="0"/>
      <w:marRight w:val="0"/>
      <w:marTop w:val="0"/>
      <w:marBottom w:val="0"/>
      <w:divBdr>
        <w:top w:val="none" w:sz="0" w:space="0" w:color="auto"/>
        <w:left w:val="none" w:sz="0" w:space="0" w:color="auto"/>
        <w:bottom w:val="none" w:sz="0" w:space="0" w:color="auto"/>
        <w:right w:val="none" w:sz="0" w:space="0" w:color="auto"/>
      </w:divBdr>
    </w:div>
    <w:div w:id="438262261">
      <w:bodyDiv w:val="1"/>
      <w:marLeft w:val="0"/>
      <w:marRight w:val="0"/>
      <w:marTop w:val="0"/>
      <w:marBottom w:val="0"/>
      <w:divBdr>
        <w:top w:val="none" w:sz="0" w:space="0" w:color="auto"/>
        <w:left w:val="none" w:sz="0" w:space="0" w:color="auto"/>
        <w:bottom w:val="none" w:sz="0" w:space="0" w:color="auto"/>
        <w:right w:val="none" w:sz="0" w:space="0" w:color="auto"/>
      </w:divBdr>
    </w:div>
    <w:div w:id="672878614">
      <w:bodyDiv w:val="1"/>
      <w:marLeft w:val="0"/>
      <w:marRight w:val="0"/>
      <w:marTop w:val="0"/>
      <w:marBottom w:val="0"/>
      <w:divBdr>
        <w:top w:val="none" w:sz="0" w:space="0" w:color="auto"/>
        <w:left w:val="none" w:sz="0" w:space="0" w:color="auto"/>
        <w:bottom w:val="none" w:sz="0" w:space="0" w:color="auto"/>
        <w:right w:val="none" w:sz="0" w:space="0" w:color="auto"/>
      </w:divBdr>
    </w:div>
    <w:div w:id="990717771">
      <w:bodyDiv w:val="1"/>
      <w:marLeft w:val="0"/>
      <w:marRight w:val="0"/>
      <w:marTop w:val="0"/>
      <w:marBottom w:val="0"/>
      <w:divBdr>
        <w:top w:val="none" w:sz="0" w:space="0" w:color="auto"/>
        <w:left w:val="none" w:sz="0" w:space="0" w:color="auto"/>
        <w:bottom w:val="none" w:sz="0" w:space="0" w:color="auto"/>
        <w:right w:val="none" w:sz="0" w:space="0" w:color="auto"/>
      </w:divBdr>
    </w:div>
    <w:div w:id="996615253">
      <w:bodyDiv w:val="1"/>
      <w:marLeft w:val="0"/>
      <w:marRight w:val="0"/>
      <w:marTop w:val="0"/>
      <w:marBottom w:val="0"/>
      <w:divBdr>
        <w:top w:val="none" w:sz="0" w:space="0" w:color="auto"/>
        <w:left w:val="none" w:sz="0" w:space="0" w:color="auto"/>
        <w:bottom w:val="none" w:sz="0" w:space="0" w:color="auto"/>
        <w:right w:val="none" w:sz="0" w:space="0" w:color="auto"/>
      </w:divBdr>
    </w:div>
    <w:div w:id="1819760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mage2.slideserve.com/4600184/une-commande-de-l-abb-jacques-de-saint-nectaire-l.jpg" TargetMode="External"/><Relationship Id="rId13" Type="http://schemas.openxmlformats.org/officeDocument/2006/relationships/hyperlink" Target="https://www.culture.gouv.fr/Regions/Drac-Auvergne-Rhone-Alpes/Actualites/Les-14-tapisseries-flamandes-restaurees-retrouvent-La-Chaise-Dieu-dans-un-cadre-magnifie" TargetMode="External"/><Relationship Id="rId18" Type="http://schemas.openxmlformats.org/officeDocument/2006/relationships/hyperlink" Target="https://fr.slideserve.com/winka/m-ditations-sur-les-tapisseries-de-la-chaise-die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image2.slideserve.com/4600184/pr-sentation-l.jpg" TargetMode="External"/><Relationship Id="rId12" Type="http://schemas.openxmlformats.org/officeDocument/2006/relationships/hyperlink" Target="https://www.abbaye-chaise-dieu.com/visites/les-tapisseries-de-choeur/" TargetMode="External"/><Relationship Id="rId17" Type="http://schemas.openxmlformats.org/officeDocument/2006/relationships/hyperlink" Target="https://www.latapisserie.com/aubusson/home/index344.html" TargetMode="External"/><Relationship Id="rId2" Type="http://schemas.openxmlformats.org/officeDocument/2006/relationships/styles" Target="styles.xml"/><Relationship Id="rId16" Type="http://schemas.openxmlformats.org/officeDocument/2006/relationships/hyperlink" Target="https://www.leprogres.fr/haute-loire-43/2019/07/13/les-tapisseries-de-la-chaise-dieu-exposees-dans-l-ancienne-chapelle-notre-dame-du-college"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mage2.slideserve.com/4600184/une-collection-compl-te-l.jpg" TargetMode="External"/><Relationship Id="rId5" Type="http://schemas.openxmlformats.org/officeDocument/2006/relationships/footnotes" Target="footnotes.xml"/><Relationship Id="rId15" Type="http://schemas.openxmlformats.org/officeDocument/2006/relationships/hyperlink" Target="https://www.facebook.com/watch/?v=434278410531845" TargetMode="External"/><Relationship Id="rId10" Type="http://schemas.openxmlformats.org/officeDocument/2006/relationships/hyperlink" Target="https://image2.slideserve.com/4600184/un-th-me-original-l.jpg"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image2.slideserve.com/4600184/un-atelier-inconnu-l.jpg" TargetMode="External"/><Relationship Id="rId14" Type="http://schemas.openxmlformats.org/officeDocument/2006/relationships/hyperlink" Target="https://www.abebooks.com/tapisseries-lAbbatiale-Saint-Robert-Chaise-Dieu-Pr%C3%A9sentation-Michel/31110370641/bd"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A.%20Documents%20texte\Mod&#232;les\2.%20Liturgi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 Liturgie.dotx</Template>
  <TotalTime>22</TotalTime>
  <Pages>3</Pages>
  <Words>1086</Words>
  <Characters>5979</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Préparez le chemin du Seigneur</vt:lpstr>
    </vt:vector>
  </TitlesOfParts>
  <Company> </Company>
  <LinksUpToDate>false</LinksUpToDate>
  <CharactersWithSpaces>7051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Préparez le chemin du Seigneur</dc:title>
  <dc:subject/>
  <dc:creator>Bernard Schubiger</dc:creator>
  <cp:keywords/>
  <dc:description/>
  <cp:lastModifiedBy>Bernard Schubiger</cp:lastModifiedBy>
  <cp:revision>3</cp:revision>
  <cp:lastPrinted>2011-04-02T13:19:00Z</cp:lastPrinted>
  <dcterms:created xsi:type="dcterms:W3CDTF">2022-08-09T13:20:00Z</dcterms:created>
  <dcterms:modified xsi:type="dcterms:W3CDTF">2022-08-09T13:41:00Z</dcterms:modified>
</cp:coreProperties>
</file>